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10B25C" w14:textId="77777777" w:rsidR="00941C33" w:rsidRDefault="00941C33" w:rsidP="00941C33">
      <w:pPr>
        <w:jc w:val="center"/>
        <w:rPr>
          <w:b/>
          <w:spacing w:val="6"/>
          <w:sz w:val="32"/>
          <w:szCs w:val="32"/>
        </w:rPr>
      </w:pPr>
    </w:p>
    <w:p w14:paraId="6E9770A0" w14:textId="77777777" w:rsidR="00941C33" w:rsidRDefault="00941C33" w:rsidP="000F3969">
      <w:pPr>
        <w:ind w:firstLine="709"/>
        <w:jc w:val="center"/>
        <w:rPr>
          <w:b/>
          <w:spacing w:val="6"/>
          <w:sz w:val="32"/>
          <w:szCs w:val="32"/>
        </w:rPr>
      </w:pPr>
    </w:p>
    <w:p w14:paraId="42C8980C" w14:textId="77777777" w:rsidR="00E82E6B" w:rsidRDefault="00E82E6B" w:rsidP="00CD4E85">
      <w:pPr>
        <w:ind w:firstLine="709"/>
        <w:jc w:val="both"/>
        <w:rPr>
          <w:b/>
          <w:sz w:val="28"/>
          <w:szCs w:val="28"/>
        </w:rPr>
      </w:pPr>
    </w:p>
    <w:p w14:paraId="247DC9D2" w14:textId="77777777" w:rsidR="00E7604B" w:rsidRDefault="00E7604B" w:rsidP="00CD4E85">
      <w:pPr>
        <w:ind w:firstLine="709"/>
        <w:jc w:val="both"/>
        <w:rPr>
          <w:b/>
          <w:sz w:val="28"/>
          <w:szCs w:val="28"/>
        </w:rPr>
      </w:pPr>
    </w:p>
    <w:p w14:paraId="08B43F61" w14:textId="77777777" w:rsidR="00E7604B" w:rsidRDefault="00E7604B" w:rsidP="00CD4E85">
      <w:pPr>
        <w:ind w:firstLine="709"/>
        <w:jc w:val="both"/>
        <w:rPr>
          <w:b/>
          <w:sz w:val="28"/>
          <w:szCs w:val="28"/>
        </w:rPr>
      </w:pPr>
    </w:p>
    <w:p w14:paraId="05F027A9" w14:textId="77777777" w:rsidR="00E7604B" w:rsidRDefault="00E7604B" w:rsidP="00CD4E85">
      <w:pPr>
        <w:ind w:firstLine="709"/>
        <w:jc w:val="both"/>
        <w:rPr>
          <w:b/>
          <w:sz w:val="28"/>
          <w:szCs w:val="28"/>
        </w:rPr>
      </w:pPr>
    </w:p>
    <w:p w14:paraId="692E3371" w14:textId="77777777" w:rsidR="00E7604B" w:rsidRDefault="00E7604B" w:rsidP="00CD4E85">
      <w:pPr>
        <w:ind w:firstLine="709"/>
        <w:jc w:val="both"/>
        <w:rPr>
          <w:b/>
          <w:sz w:val="28"/>
          <w:szCs w:val="28"/>
        </w:rPr>
      </w:pPr>
    </w:p>
    <w:p w14:paraId="2C7866F8" w14:textId="77777777" w:rsidR="00E7604B" w:rsidRDefault="00E7604B" w:rsidP="00CD4E85">
      <w:pPr>
        <w:ind w:firstLine="709"/>
        <w:jc w:val="both"/>
        <w:rPr>
          <w:b/>
          <w:sz w:val="28"/>
          <w:szCs w:val="28"/>
        </w:rPr>
      </w:pPr>
    </w:p>
    <w:p w14:paraId="221307AB" w14:textId="77777777" w:rsidR="00E7604B" w:rsidRDefault="00E7604B" w:rsidP="00CD4E85">
      <w:pPr>
        <w:ind w:firstLine="709"/>
        <w:jc w:val="both"/>
        <w:rPr>
          <w:b/>
          <w:sz w:val="28"/>
          <w:szCs w:val="28"/>
        </w:rPr>
      </w:pPr>
    </w:p>
    <w:p w14:paraId="4F1A0137" w14:textId="77777777" w:rsidR="00E7604B" w:rsidRDefault="00E7604B" w:rsidP="00CD4E85">
      <w:pPr>
        <w:ind w:firstLine="709"/>
        <w:jc w:val="both"/>
        <w:rPr>
          <w:b/>
          <w:sz w:val="28"/>
          <w:szCs w:val="28"/>
        </w:rPr>
      </w:pPr>
    </w:p>
    <w:p w14:paraId="2F69DA45" w14:textId="77777777" w:rsidR="00E7604B" w:rsidRDefault="00E7604B" w:rsidP="00CB76CF">
      <w:pPr>
        <w:jc w:val="both"/>
        <w:rPr>
          <w:b/>
          <w:sz w:val="28"/>
          <w:szCs w:val="28"/>
        </w:rPr>
      </w:pPr>
    </w:p>
    <w:p w14:paraId="168AB96F" w14:textId="77777777" w:rsidR="00E7604B" w:rsidRPr="001F3ABF" w:rsidRDefault="00E7604B" w:rsidP="001A27D7">
      <w:pPr>
        <w:jc w:val="both"/>
        <w:rPr>
          <w:b/>
          <w:sz w:val="28"/>
          <w:szCs w:val="28"/>
        </w:rPr>
      </w:pPr>
    </w:p>
    <w:p w14:paraId="5ACF6372" w14:textId="77777777" w:rsidR="001A27D7" w:rsidRDefault="00B220AD" w:rsidP="001A27D7">
      <w:pPr>
        <w:jc w:val="center"/>
        <w:rPr>
          <w:b/>
          <w:sz w:val="28"/>
          <w:szCs w:val="28"/>
        </w:rPr>
      </w:pPr>
      <w:bookmarkStart w:id="0" w:name="_Hlk85616962"/>
      <w:bookmarkStart w:id="1" w:name="_Hlk110589463"/>
      <w:bookmarkStart w:id="2" w:name="_Hlk113614662"/>
      <w:r w:rsidRPr="001F3ABF">
        <w:rPr>
          <w:b/>
          <w:bCs/>
          <w:color w:val="auto"/>
          <w:sz w:val="28"/>
          <w:szCs w:val="28"/>
        </w:rPr>
        <w:t xml:space="preserve">Об утверждении предмета охраны </w:t>
      </w:r>
      <w:r w:rsidRPr="001F3ABF">
        <w:rPr>
          <w:b/>
          <w:sz w:val="28"/>
          <w:szCs w:val="28"/>
        </w:rPr>
        <w:t xml:space="preserve">объекта культурного наследия </w:t>
      </w:r>
      <w:r>
        <w:rPr>
          <w:b/>
          <w:sz w:val="28"/>
          <w:szCs w:val="28"/>
        </w:rPr>
        <w:t>регион</w:t>
      </w:r>
      <w:r w:rsidRPr="001F3ABF">
        <w:rPr>
          <w:b/>
          <w:sz w:val="28"/>
          <w:szCs w:val="28"/>
        </w:rPr>
        <w:t>ального значения</w:t>
      </w:r>
      <w:bookmarkStart w:id="3" w:name="_Hlk151623823"/>
      <w:bookmarkStart w:id="4" w:name="_Hlk154071928"/>
      <w:bookmarkEnd w:id="0"/>
      <w:bookmarkEnd w:id="1"/>
      <w:r>
        <w:rPr>
          <w:b/>
          <w:sz w:val="28"/>
          <w:szCs w:val="28"/>
        </w:rPr>
        <w:t xml:space="preserve"> </w:t>
      </w:r>
      <w:r w:rsidR="001A27D7" w:rsidRPr="001A27D7">
        <w:rPr>
          <w:b/>
          <w:sz w:val="28"/>
          <w:szCs w:val="28"/>
        </w:rPr>
        <w:t>«Братский корпус Знаменского монастыря», вт. пол. XIX в., расположенного по адресу:</w:t>
      </w:r>
      <w:r w:rsidR="001A27D7">
        <w:rPr>
          <w:b/>
          <w:sz w:val="28"/>
          <w:szCs w:val="28"/>
        </w:rPr>
        <w:t xml:space="preserve"> </w:t>
      </w:r>
      <w:r w:rsidR="001A27D7" w:rsidRPr="001A27D7">
        <w:rPr>
          <w:b/>
          <w:sz w:val="28"/>
          <w:szCs w:val="28"/>
        </w:rPr>
        <w:t xml:space="preserve">Курская область, </w:t>
      </w:r>
    </w:p>
    <w:p w14:paraId="7958C57D" w14:textId="06270115" w:rsidR="00B220AD" w:rsidRDefault="001A27D7" w:rsidP="001A27D7">
      <w:pPr>
        <w:jc w:val="center"/>
        <w:rPr>
          <w:b/>
          <w:sz w:val="28"/>
          <w:szCs w:val="28"/>
        </w:rPr>
      </w:pPr>
      <w:r w:rsidRPr="001A27D7">
        <w:rPr>
          <w:b/>
          <w:sz w:val="28"/>
          <w:szCs w:val="28"/>
        </w:rPr>
        <w:t>г. Курск, ул. Луначарского, д. 8, здание литер Б2</w:t>
      </w:r>
      <w:bookmarkEnd w:id="2"/>
      <w:bookmarkEnd w:id="3"/>
      <w:bookmarkEnd w:id="4"/>
    </w:p>
    <w:p w14:paraId="2D10F5DC" w14:textId="77777777" w:rsidR="001A27D7" w:rsidRDefault="001A27D7" w:rsidP="001A27D7">
      <w:pPr>
        <w:jc w:val="center"/>
        <w:rPr>
          <w:b/>
          <w:sz w:val="28"/>
          <w:szCs w:val="28"/>
        </w:rPr>
      </w:pPr>
    </w:p>
    <w:p w14:paraId="75A53F62" w14:textId="77777777" w:rsidR="00B220AD" w:rsidRPr="001F3ABF" w:rsidRDefault="00B220AD" w:rsidP="00B220AD">
      <w:pPr>
        <w:rPr>
          <w:b/>
          <w:bCs/>
          <w:sz w:val="28"/>
          <w:szCs w:val="28"/>
        </w:rPr>
      </w:pPr>
    </w:p>
    <w:p w14:paraId="5F7D91FA" w14:textId="31B3B131" w:rsidR="00B220AD" w:rsidRPr="001F3ABF" w:rsidRDefault="00B220AD" w:rsidP="001A27D7">
      <w:pPr>
        <w:ind w:firstLine="709"/>
        <w:jc w:val="both"/>
        <w:rPr>
          <w:sz w:val="28"/>
          <w:szCs w:val="28"/>
        </w:rPr>
      </w:pPr>
      <w:r w:rsidRPr="005B1563">
        <w:rPr>
          <w:sz w:val="28"/>
          <w:szCs w:val="28"/>
        </w:rPr>
        <w:t>В соответствии с Федеральным законом от 25 июня 2002 года          № 73-ФЗ «Об объектах культурного наследия (памятниках истории                         и культуры) народов Российской Федерации»,</w:t>
      </w:r>
      <w:r w:rsidR="001A27D7">
        <w:rPr>
          <w:sz w:val="28"/>
          <w:szCs w:val="28"/>
        </w:rPr>
        <w:t xml:space="preserve"> </w:t>
      </w:r>
      <w:r w:rsidR="001A27D7" w:rsidRPr="001A27D7">
        <w:rPr>
          <w:sz w:val="28"/>
          <w:szCs w:val="28"/>
        </w:rPr>
        <w:t>приказом Министерства культуры Российской Федерации от 13 января 2016 года № 28                            «Об утверждении Порядка определения предмета охраны объекта культурного наследия, включенного в единый государственный реестр объектов культурного наследия (памятников истории и культуры) народов Российской Федерации в соответствии со статьей 64 Федерального закона от 25 июня 2002 года № 73-ФЗ «Об объектах культурного наследия (памятниках истории и культуры) народов Российской Федерации», Положением об управлении по государственной охране объектов культурного наследия Курской области, утвержденным</w:t>
      </w:r>
      <w:r w:rsidR="00657AD6">
        <w:rPr>
          <w:sz w:val="28"/>
          <w:szCs w:val="28"/>
        </w:rPr>
        <w:t xml:space="preserve"> </w:t>
      </w:r>
      <w:r w:rsidR="001A27D7" w:rsidRPr="001A27D7">
        <w:rPr>
          <w:sz w:val="28"/>
          <w:szCs w:val="28"/>
        </w:rPr>
        <w:t>постановлением Губернатора Курской области от 15.09.2020 № 274-пг,</w:t>
      </w:r>
      <w:r w:rsidR="00657AD6">
        <w:rPr>
          <w:sz w:val="28"/>
          <w:szCs w:val="28"/>
        </w:rPr>
        <w:t xml:space="preserve">                                          </w:t>
      </w:r>
      <w:r w:rsidR="001A27D7" w:rsidRPr="001A27D7">
        <w:rPr>
          <w:sz w:val="28"/>
          <w:szCs w:val="28"/>
        </w:rPr>
        <w:t>на основании комплексных научных исследований, проведенных</w:t>
      </w:r>
      <w:r w:rsidR="00657AD6">
        <w:rPr>
          <w:sz w:val="28"/>
          <w:szCs w:val="28"/>
        </w:rPr>
        <w:t xml:space="preserve">                                             </w:t>
      </w:r>
      <w:r w:rsidR="001A27D7" w:rsidRPr="001A27D7">
        <w:rPr>
          <w:sz w:val="28"/>
          <w:szCs w:val="28"/>
        </w:rPr>
        <w:t>ООО «КУЛЬТРЕСТАВРАЦИЯ» в рамках разработки проектной документации для проведения реставрационных работ по сохранению объекта культурного наследия регионального значения «Братский корпус Знаменского монастыря», вт. пол. XIX в., расположенного по адресу: Курская область, г. Курск, ул. Луначарского, д. 8, здание литер Б2</w:t>
      </w:r>
      <w:r w:rsidR="001A27D7">
        <w:rPr>
          <w:sz w:val="28"/>
          <w:szCs w:val="28"/>
        </w:rPr>
        <w:t xml:space="preserve">, а также в целях </w:t>
      </w:r>
      <w:r w:rsidR="001A27D7" w:rsidRPr="001A27D7">
        <w:rPr>
          <w:sz w:val="28"/>
          <w:szCs w:val="28"/>
        </w:rPr>
        <w:t>упорядочения нормативных правовых актов в сфере сохранения, использования, популяризации и государственной охраны объектов культурного наследия (памятников истории и культуры) народов Российской Федерации</w:t>
      </w:r>
      <w:r w:rsidR="001A27D7">
        <w:rPr>
          <w:sz w:val="28"/>
          <w:szCs w:val="28"/>
        </w:rPr>
        <w:t>, расположенных на территории Курской области</w:t>
      </w:r>
      <w:r w:rsidRPr="005B1563">
        <w:rPr>
          <w:sz w:val="28"/>
          <w:szCs w:val="28"/>
        </w:rPr>
        <w:t>, ПРИКАЗЫВАЮ:</w:t>
      </w:r>
    </w:p>
    <w:p w14:paraId="6F561BEE" w14:textId="306EF17E" w:rsidR="00B220AD" w:rsidRDefault="00B220AD" w:rsidP="001A27D7">
      <w:pPr>
        <w:ind w:firstLine="709"/>
        <w:jc w:val="both"/>
        <w:rPr>
          <w:color w:val="auto"/>
          <w:sz w:val="28"/>
          <w:szCs w:val="28"/>
        </w:rPr>
      </w:pPr>
      <w:r w:rsidRPr="001F3ABF">
        <w:rPr>
          <w:sz w:val="28"/>
          <w:szCs w:val="28"/>
        </w:rPr>
        <w:t>1.</w:t>
      </w:r>
      <w:r w:rsidR="003815E9">
        <w:rPr>
          <w:sz w:val="28"/>
          <w:szCs w:val="28"/>
        </w:rPr>
        <w:t> </w:t>
      </w:r>
      <w:r w:rsidRPr="001F3ABF">
        <w:rPr>
          <w:color w:val="auto"/>
          <w:sz w:val="28"/>
          <w:szCs w:val="28"/>
        </w:rPr>
        <w:t xml:space="preserve">Утвердить прилагаемый предмет охраны </w:t>
      </w:r>
      <w:r w:rsidRPr="001F3ABF">
        <w:rPr>
          <w:sz w:val="28"/>
          <w:szCs w:val="28"/>
        </w:rPr>
        <w:t xml:space="preserve">объекта культурного наследия </w:t>
      </w:r>
      <w:r w:rsidRPr="00CB76CF">
        <w:rPr>
          <w:sz w:val="28"/>
          <w:szCs w:val="28"/>
        </w:rPr>
        <w:t>регионального значения</w:t>
      </w:r>
      <w:r>
        <w:rPr>
          <w:sz w:val="28"/>
          <w:szCs w:val="28"/>
        </w:rPr>
        <w:t xml:space="preserve"> </w:t>
      </w:r>
      <w:r w:rsidR="001A27D7" w:rsidRPr="001A27D7">
        <w:rPr>
          <w:sz w:val="28"/>
          <w:szCs w:val="28"/>
        </w:rPr>
        <w:t xml:space="preserve">«Братский корпус Знаменского </w:t>
      </w:r>
      <w:r w:rsidR="001A27D7" w:rsidRPr="001A27D7">
        <w:rPr>
          <w:sz w:val="28"/>
          <w:szCs w:val="28"/>
        </w:rPr>
        <w:lastRenderedPageBreak/>
        <w:t>монастыря», вт. пол. XIX в., расположенного по адресу: Курская область,</w:t>
      </w:r>
      <w:r w:rsidR="001A27D7">
        <w:rPr>
          <w:sz w:val="28"/>
          <w:szCs w:val="28"/>
        </w:rPr>
        <w:t xml:space="preserve"> </w:t>
      </w:r>
      <w:r w:rsidR="001A27D7" w:rsidRPr="001A27D7">
        <w:rPr>
          <w:sz w:val="28"/>
          <w:szCs w:val="28"/>
        </w:rPr>
        <w:t>г. Курск, ул. Луначарского, д. 8, здание литер Б2</w:t>
      </w:r>
      <w:r w:rsidRPr="001F3ABF">
        <w:rPr>
          <w:color w:val="auto"/>
          <w:sz w:val="28"/>
          <w:szCs w:val="28"/>
        </w:rPr>
        <w:t>.</w:t>
      </w:r>
    </w:p>
    <w:p w14:paraId="682DCF73" w14:textId="44536A74" w:rsidR="001A27D7" w:rsidRDefault="001A27D7" w:rsidP="001A27D7">
      <w:pPr>
        <w:ind w:firstLine="709"/>
        <w:jc w:val="both"/>
        <w:rPr>
          <w:sz w:val="28"/>
          <w:szCs w:val="28"/>
        </w:rPr>
      </w:pPr>
      <w:r>
        <w:rPr>
          <w:color w:val="auto"/>
          <w:sz w:val="28"/>
          <w:szCs w:val="28"/>
        </w:rPr>
        <w:t xml:space="preserve">2. Признать утратившим силу приказ </w:t>
      </w:r>
      <w:r w:rsidRPr="001A27D7">
        <w:rPr>
          <w:sz w:val="28"/>
          <w:szCs w:val="28"/>
        </w:rPr>
        <w:t>управления Администрации</w:t>
      </w:r>
      <w:r>
        <w:rPr>
          <w:sz w:val="28"/>
          <w:szCs w:val="28"/>
        </w:rPr>
        <w:t xml:space="preserve"> </w:t>
      </w:r>
      <w:r w:rsidRPr="001A27D7">
        <w:rPr>
          <w:sz w:val="28"/>
          <w:szCs w:val="28"/>
        </w:rPr>
        <w:t>Курской области по охране объектов культурного наследия</w:t>
      </w:r>
      <w:r>
        <w:rPr>
          <w:sz w:val="28"/>
          <w:szCs w:val="28"/>
        </w:rPr>
        <w:t xml:space="preserve"> </w:t>
      </w:r>
      <w:r w:rsidRPr="001A27D7">
        <w:rPr>
          <w:sz w:val="28"/>
          <w:szCs w:val="28"/>
        </w:rPr>
        <w:t>от 23.03.2020 № 34-п</w:t>
      </w:r>
      <w:r>
        <w:rPr>
          <w:sz w:val="28"/>
          <w:szCs w:val="28"/>
        </w:rPr>
        <w:t xml:space="preserve"> «Об </w:t>
      </w:r>
      <w:r w:rsidRPr="001A27D7">
        <w:rPr>
          <w:sz w:val="28"/>
          <w:szCs w:val="28"/>
        </w:rPr>
        <w:t xml:space="preserve">утверждении предмета охраны объекта культурного наследия регионального значения «Братский корпус Знаменского монастыря», </w:t>
      </w:r>
      <w:r>
        <w:rPr>
          <w:sz w:val="28"/>
          <w:szCs w:val="28"/>
        </w:rPr>
        <w:t xml:space="preserve">                   </w:t>
      </w:r>
      <w:r w:rsidRPr="001A27D7">
        <w:rPr>
          <w:sz w:val="28"/>
          <w:szCs w:val="28"/>
        </w:rPr>
        <w:t>вт. пол. XIX в.</w:t>
      </w:r>
      <w:r>
        <w:rPr>
          <w:sz w:val="28"/>
          <w:szCs w:val="28"/>
        </w:rPr>
        <w:t xml:space="preserve"> (</w:t>
      </w:r>
      <w:r w:rsidRPr="001A27D7">
        <w:rPr>
          <w:sz w:val="28"/>
          <w:szCs w:val="28"/>
        </w:rPr>
        <w:t>Курская область,</w:t>
      </w:r>
      <w:r>
        <w:rPr>
          <w:sz w:val="28"/>
          <w:szCs w:val="28"/>
        </w:rPr>
        <w:t xml:space="preserve"> </w:t>
      </w:r>
      <w:r w:rsidRPr="001A27D7">
        <w:rPr>
          <w:sz w:val="28"/>
          <w:szCs w:val="28"/>
        </w:rPr>
        <w:t>г. Курск, ул. Луначарского, д. 8, здание литер Б2</w:t>
      </w:r>
      <w:r>
        <w:rPr>
          <w:sz w:val="28"/>
          <w:szCs w:val="28"/>
        </w:rPr>
        <w:t>)».</w:t>
      </w:r>
    </w:p>
    <w:p w14:paraId="4FCA0407" w14:textId="4C39BBAF" w:rsidR="001A27D7" w:rsidRPr="00AB1672" w:rsidRDefault="001A27D7" w:rsidP="00AB167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3. </w:t>
      </w:r>
      <w:r w:rsidRPr="001A27D7">
        <w:rPr>
          <w:sz w:val="28"/>
          <w:szCs w:val="28"/>
        </w:rPr>
        <w:t xml:space="preserve">Отделу разрешительной документации и учета объектов культурного наследия управления по государственной охране объектов культурного наследия Курской области обеспечить внесение </w:t>
      </w:r>
      <w:r>
        <w:rPr>
          <w:sz w:val="28"/>
          <w:szCs w:val="28"/>
        </w:rPr>
        <w:t xml:space="preserve">соответствующих </w:t>
      </w:r>
      <w:r w:rsidR="00AB1672">
        <w:rPr>
          <w:sz w:val="28"/>
          <w:szCs w:val="28"/>
        </w:rPr>
        <w:t>изменений</w:t>
      </w:r>
      <w:r w:rsidRPr="001A27D7">
        <w:rPr>
          <w:sz w:val="28"/>
          <w:szCs w:val="28"/>
        </w:rPr>
        <w:t xml:space="preserve"> в единый государственный реестр объектов культурного наследия (памятников истории и культуры) народов Российской Федерации.</w:t>
      </w:r>
    </w:p>
    <w:p w14:paraId="557A59D1" w14:textId="2B468A70" w:rsidR="00B220AD" w:rsidRPr="001F3ABF" w:rsidRDefault="00AB1672" w:rsidP="00B220AD">
      <w:pPr>
        <w:ind w:firstLine="709"/>
        <w:jc w:val="both"/>
        <w:rPr>
          <w:sz w:val="28"/>
          <w:szCs w:val="28"/>
        </w:rPr>
      </w:pPr>
      <w:r>
        <w:rPr>
          <w:color w:val="auto"/>
          <w:sz w:val="28"/>
          <w:szCs w:val="28"/>
        </w:rPr>
        <w:t>4</w:t>
      </w:r>
      <w:r w:rsidR="00B220AD" w:rsidRPr="001F3ABF">
        <w:rPr>
          <w:color w:val="auto"/>
          <w:sz w:val="28"/>
          <w:szCs w:val="28"/>
        </w:rPr>
        <w:t>.</w:t>
      </w:r>
      <w:r w:rsidR="00B220AD">
        <w:rPr>
          <w:color w:val="auto"/>
          <w:sz w:val="28"/>
          <w:szCs w:val="28"/>
        </w:rPr>
        <w:t> </w:t>
      </w:r>
      <w:r w:rsidR="00B220AD" w:rsidRPr="001F3ABF">
        <w:rPr>
          <w:sz w:val="28"/>
          <w:szCs w:val="28"/>
        </w:rPr>
        <w:t xml:space="preserve">Контроль за исполнением настоящего приказа возложить </w:t>
      </w:r>
      <w:r w:rsidR="00B220AD">
        <w:rPr>
          <w:sz w:val="28"/>
          <w:szCs w:val="28"/>
        </w:rPr>
        <w:t xml:space="preserve">                        </w:t>
      </w:r>
      <w:r w:rsidR="00B220AD" w:rsidRPr="001F3ABF">
        <w:rPr>
          <w:sz w:val="28"/>
          <w:szCs w:val="28"/>
        </w:rPr>
        <w:t xml:space="preserve">на начальника </w:t>
      </w:r>
      <w:r w:rsidR="003815E9">
        <w:rPr>
          <w:sz w:val="28"/>
          <w:szCs w:val="28"/>
        </w:rPr>
        <w:t>отдела</w:t>
      </w:r>
      <w:r w:rsidR="00B220AD" w:rsidRPr="001F3ABF">
        <w:rPr>
          <w:sz w:val="28"/>
          <w:szCs w:val="28"/>
        </w:rPr>
        <w:t xml:space="preserve"> разрешительной документации и учета объектов культурного наследия </w:t>
      </w:r>
      <w:r w:rsidR="003815E9">
        <w:rPr>
          <w:sz w:val="28"/>
          <w:szCs w:val="28"/>
        </w:rPr>
        <w:t>управления</w:t>
      </w:r>
      <w:r w:rsidR="00B220AD">
        <w:rPr>
          <w:sz w:val="28"/>
          <w:szCs w:val="28"/>
        </w:rPr>
        <w:t xml:space="preserve"> по государственной</w:t>
      </w:r>
      <w:r w:rsidR="00B220AD" w:rsidRPr="001F3ABF">
        <w:rPr>
          <w:sz w:val="28"/>
          <w:szCs w:val="28"/>
        </w:rPr>
        <w:t xml:space="preserve"> охране объектов культурного наследия Курской области А.И. Куткову.</w:t>
      </w:r>
    </w:p>
    <w:p w14:paraId="07909CA9" w14:textId="448BB6C6" w:rsidR="00570DB4" w:rsidRDefault="00AB1672" w:rsidP="00570DB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B220AD" w:rsidRPr="001F3ABF">
        <w:rPr>
          <w:sz w:val="28"/>
          <w:szCs w:val="28"/>
        </w:rPr>
        <w:t>. Приказ вступает в силу со дня его подписания.</w:t>
      </w:r>
    </w:p>
    <w:p w14:paraId="63C6898F" w14:textId="77777777" w:rsidR="00B220AD" w:rsidRPr="001F3ABF" w:rsidRDefault="00B220AD" w:rsidP="00B220AD">
      <w:pPr>
        <w:ind w:firstLine="709"/>
        <w:jc w:val="both"/>
        <w:rPr>
          <w:sz w:val="28"/>
          <w:szCs w:val="28"/>
        </w:rPr>
      </w:pPr>
    </w:p>
    <w:p w14:paraId="52981986" w14:textId="77777777" w:rsidR="00B220AD" w:rsidRDefault="00B220AD" w:rsidP="00B220AD">
      <w:pPr>
        <w:jc w:val="both"/>
        <w:rPr>
          <w:sz w:val="28"/>
          <w:szCs w:val="28"/>
        </w:rPr>
      </w:pPr>
    </w:p>
    <w:p w14:paraId="30181D12" w14:textId="77777777" w:rsidR="00B220AD" w:rsidRPr="001F3ABF" w:rsidRDefault="00B220AD" w:rsidP="00B220AD">
      <w:pPr>
        <w:jc w:val="both"/>
        <w:rPr>
          <w:sz w:val="28"/>
          <w:szCs w:val="28"/>
        </w:rPr>
      </w:pPr>
    </w:p>
    <w:p w14:paraId="28200AE4" w14:textId="77777777" w:rsidR="00B220AD" w:rsidRDefault="00B220AD" w:rsidP="00B220AD">
      <w:pPr>
        <w:rPr>
          <w:sz w:val="28"/>
          <w:szCs w:val="28"/>
        </w:rPr>
      </w:pPr>
      <w:r>
        <w:rPr>
          <w:sz w:val="28"/>
          <w:szCs w:val="28"/>
        </w:rPr>
        <w:t xml:space="preserve">Начальник управления                         </w:t>
      </w:r>
      <w:r w:rsidRPr="001F3ABF">
        <w:rPr>
          <w:sz w:val="28"/>
          <w:szCs w:val="28"/>
        </w:rPr>
        <w:t xml:space="preserve">                                   </w:t>
      </w:r>
      <w:r>
        <w:rPr>
          <w:sz w:val="28"/>
          <w:szCs w:val="28"/>
        </w:rPr>
        <w:t xml:space="preserve"> </w:t>
      </w:r>
      <w:r w:rsidRPr="001F3ABF">
        <w:rPr>
          <w:sz w:val="28"/>
          <w:szCs w:val="28"/>
        </w:rPr>
        <w:t xml:space="preserve">    </w:t>
      </w:r>
      <w:r>
        <w:rPr>
          <w:sz w:val="28"/>
          <w:szCs w:val="28"/>
        </w:rPr>
        <w:t>И.Г. Аникеева</w:t>
      </w:r>
    </w:p>
    <w:p w14:paraId="07CCCC60" w14:textId="77777777" w:rsidR="00AB1672" w:rsidRDefault="00AB1672" w:rsidP="00B220AD">
      <w:pPr>
        <w:rPr>
          <w:sz w:val="28"/>
          <w:szCs w:val="28"/>
        </w:rPr>
      </w:pPr>
    </w:p>
    <w:p w14:paraId="7FB75733" w14:textId="77777777" w:rsidR="00AB1672" w:rsidRDefault="00AB1672" w:rsidP="00B220AD">
      <w:pPr>
        <w:rPr>
          <w:sz w:val="28"/>
          <w:szCs w:val="28"/>
        </w:rPr>
      </w:pPr>
    </w:p>
    <w:p w14:paraId="0D4E5956" w14:textId="77777777" w:rsidR="00AB1672" w:rsidRDefault="00AB1672" w:rsidP="00B220AD">
      <w:pPr>
        <w:rPr>
          <w:sz w:val="28"/>
          <w:szCs w:val="28"/>
        </w:rPr>
      </w:pPr>
    </w:p>
    <w:p w14:paraId="71EAD843" w14:textId="77777777" w:rsidR="00AB1672" w:rsidRDefault="00AB1672" w:rsidP="00B220AD">
      <w:pPr>
        <w:rPr>
          <w:sz w:val="28"/>
          <w:szCs w:val="28"/>
        </w:rPr>
      </w:pPr>
    </w:p>
    <w:p w14:paraId="56C9D7D5" w14:textId="77777777" w:rsidR="00AB1672" w:rsidRDefault="00AB1672" w:rsidP="00B220AD">
      <w:pPr>
        <w:rPr>
          <w:sz w:val="28"/>
          <w:szCs w:val="28"/>
        </w:rPr>
      </w:pPr>
    </w:p>
    <w:p w14:paraId="34830B36" w14:textId="77777777" w:rsidR="00AB1672" w:rsidRDefault="00AB1672" w:rsidP="00B220AD">
      <w:pPr>
        <w:rPr>
          <w:sz w:val="28"/>
          <w:szCs w:val="28"/>
        </w:rPr>
      </w:pPr>
    </w:p>
    <w:p w14:paraId="393E0FCF" w14:textId="77777777" w:rsidR="00AB1672" w:rsidRDefault="00AB1672" w:rsidP="00B220AD">
      <w:pPr>
        <w:rPr>
          <w:sz w:val="28"/>
          <w:szCs w:val="28"/>
        </w:rPr>
      </w:pPr>
    </w:p>
    <w:p w14:paraId="72522AE1" w14:textId="77777777" w:rsidR="00AB1672" w:rsidRDefault="00AB1672" w:rsidP="00B220AD">
      <w:pPr>
        <w:rPr>
          <w:sz w:val="28"/>
          <w:szCs w:val="28"/>
        </w:rPr>
      </w:pPr>
    </w:p>
    <w:p w14:paraId="28156F8C" w14:textId="77777777" w:rsidR="00AB1672" w:rsidRDefault="00AB1672" w:rsidP="00B220AD">
      <w:pPr>
        <w:rPr>
          <w:sz w:val="28"/>
          <w:szCs w:val="28"/>
        </w:rPr>
      </w:pPr>
    </w:p>
    <w:p w14:paraId="188B7162" w14:textId="77777777" w:rsidR="00AB1672" w:rsidRDefault="00AB1672" w:rsidP="00B220AD">
      <w:pPr>
        <w:rPr>
          <w:sz w:val="28"/>
          <w:szCs w:val="28"/>
        </w:rPr>
      </w:pPr>
    </w:p>
    <w:p w14:paraId="0DD3C777" w14:textId="77777777" w:rsidR="00AB1672" w:rsidRDefault="00AB1672" w:rsidP="00B220AD">
      <w:pPr>
        <w:rPr>
          <w:sz w:val="28"/>
          <w:szCs w:val="28"/>
        </w:rPr>
      </w:pPr>
    </w:p>
    <w:p w14:paraId="2AA1C3F0" w14:textId="77777777" w:rsidR="00AB1672" w:rsidRDefault="00AB1672" w:rsidP="00B220AD">
      <w:pPr>
        <w:rPr>
          <w:sz w:val="28"/>
          <w:szCs w:val="28"/>
        </w:rPr>
      </w:pPr>
    </w:p>
    <w:p w14:paraId="1B30E417" w14:textId="77777777" w:rsidR="00AB1672" w:rsidRDefault="00AB1672" w:rsidP="00B220AD">
      <w:pPr>
        <w:rPr>
          <w:sz w:val="28"/>
          <w:szCs w:val="28"/>
        </w:rPr>
      </w:pPr>
    </w:p>
    <w:p w14:paraId="67DC9CE5" w14:textId="77777777" w:rsidR="00AB1672" w:rsidRDefault="00AB1672" w:rsidP="00B220AD">
      <w:pPr>
        <w:rPr>
          <w:sz w:val="28"/>
          <w:szCs w:val="28"/>
        </w:rPr>
      </w:pPr>
    </w:p>
    <w:p w14:paraId="4FC64819" w14:textId="77777777" w:rsidR="00AB1672" w:rsidRDefault="00AB1672" w:rsidP="00B220AD">
      <w:pPr>
        <w:rPr>
          <w:sz w:val="28"/>
          <w:szCs w:val="28"/>
        </w:rPr>
      </w:pPr>
    </w:p>
    <w:p w14:paraId="241115BF" w14:textId="77777777" w:rsidR="00AB1672" w:rsidRDefault="00AB1672" w:rsidP="00B220AD">
      <w:pPr>
        <w:rPr>
          <w:sz w:val="27"/>
          <w:szCs w:val="27"/>
        </w:rPr>
      </w:pPr>
    </w:p>
    <w:p w14:paraId="6CF5B48D" w14:textId="0C0D5C00" w:rsidR="00800DE6" w:rsidRDefault="00800DE6" w:rsidP="0098141E">
      <w:pPr>
        <w:rPr>
          <w:sz w:val="27"/>
          <w:szCs w:val="27"/>
        </w:rPr>
      </w:pPr>
    </w:p>
    <w:p w14:paraId="778F2684" w14:textId="49C590D6" w:rsidR="00CB76CF" w:rsidRDefault="00CB76CF" w:rsidP="0098141E">
      <w:pPr>
        <w:rPr>
          <w:sz w:val="27"/>
          <w:szCs w:val="27"/>
        </w:rPr>
      </w:pPr>
    </w:p>
    <w:p w14:paraId="5E28FA6E" w14:textId="77777777" w:rsidR="00B220AD" w:rsidRDefault="00B220AD" w:rsidP="0098141E">
      <w:pPr>
        <w:rPr>
          <w:sz w:val="27"/>
          <w:szCs w:val="27"/>
        </w:rPr>
      </w:pPr>
    </w:p>
    <w:p w14:paraId="41117B30" w14:textId="77777777" w:rsidR="00694373" w:rsidRDefault="00694373" w:rsidP="0098141E">
      <w:pPr>
        <w:rPr>
          <w:sz w:val="27"/>
          <w:szCs w:val="27"/>
        </w:rPr>
      </w:pPr>
    </w:p>
    <w:p w14:paraId="573C1A59" w14:textId="77777777" w:rsidR="00570DB4" w:rsidRDefault="00570DB4" w:rsidP="0098141E">
      <w:pPr>
        <w:rPr>
          <w:sz w:val="27"/>
          <w:szCs w:val="27"/>
        </w:rPr>
      </w:pPr>
    </w:p>
    <w:p w14:paraId="2DDF251F" w14:textId="77777777" w:rsidR="00AE29BF" w:rsidRPr="0098141E" w:rsidRDefault="00AE29BF" w:rsidP="0098141E">
      <w:pPr>
        <w:rPr>
          <w:sz w:val="27"/>
          <w:szCs w:val="27"/>
        </w:rPr>
      </w:pPr>
    </w:p>
    <w:p w14:paraId="23450678" w14:textId="64B049B3" w:rsidR="001935B4" w:rsidRPr="00606D02" w:rsidRDefault="001935B4" w:rsidP="001935B4">
      <w:pPr>
        <w:ind w:left="4253"/>
        <w:jc w:val="center"/>
        <w:rPr>
          <w:sz w:val="28"/>
        </w:rPr>
      </w:pPr>
      <w:r w:rsidRPr="00606D02">
        <w:rPr>
          <w:sz w:val="28"/>
        </w:rPr>
        <w:lastRenderedPageBreak/>
        <w:t>УТВЕРЖДЕН</w:t>
      </w:r>
    </w:p>
    <w:p w14:paraId="47B308F6" w14:textId="4B2D2B05" w:rsidR="00346F63" w:rsidRDefault="001935B4" w:rsidP="001935B4">
      <w:pPr>
        <w:ind w:left="4253"/>
        <w:jc w:val="center"/>
        <w:rPr>
          <w:sz w:val="28"/>
        </w:rPr>
      </w:pPr>
      <w:r w:rsidRPr="00606D02">
        <w:rPr>
          <w:sz w:val="28"/>
        </w:rPr>
        <w:t xml:space="preserve">приказом </w:t>
      </w:r>
      <w:r w:rsidR="00522F69">
        <w:rPr>
          <w:sz w:val="28"/>
        </w:rPr>
        <w:t>управления</w:t>
      </w:r>
    </w:p>
    <w:p w14:paraId="2A15F4AC" w14:textId="5FA7E96E" w:rsidR="001935B4" w:rsidRDefault="00346F63" w:rsidP="001935B4">
      <w:pPr>
        <w:ind w:left="4253"/>
        <w:jc w:val="center"/>
        <w:rPr>
          <w:sz w:val="28"/>
        </w:rPr>
      </w:pPr>
      <w:r>
        <w:rPr>
          <w:sz w:val="28"/>
        </w:rPr>
        <w:t xml:space="preserve"> по государственной</w:t>
      </w:r>
      <w:r w:rsidR="001935B4" w:rsidRPr="00606D02">
        <w:rPr>
          <w:sz w:val="28"/>
        </w:rPr>
        <w:t xml:space="preserve"> охране </w:t>
      </w:r>
    </w:p>
    <w:p w14:paraId="2758447A" w14:textId="77777777" w:rsidR="001935B4" w:rsidRDefault="001935B4" w:rsidP="001935B4">
      <w:pPr>
        <w:ind w:left="4253"/>
        <w:jc w:val="center"/>
        <w:rPr>
          <w:sz w:val="28"/>
        </w:rPr>
      </w:pPr>
      <w:r w:rsidRPr="00606D02">
        <w:rPr>
          <w:sz w:val="28"/>
        </w:rPr>
        <w:t>объектов культурного наследия</w:t>
      </w:r>
    </w:p>
    <w:p w14:paraId="0047B592" w14:textId="77777777" w:rsidR="001935B4" w:rsidRPr="00606D02" w:rsidRDefault="001935B4" w:rsidP="001935B4">
      <w:pPr>
        <w:ind w:left="4253"/>
        <w:jc w:val="center"/>
        <w:rPr>
          <w:sz w:val="28"/>
        </w:rPr>
      </w:pPr>
      <w:r>
        <w:rPr>
          <w:sz w:val="28"/>
        </w:rPr>
        <w:t>Курской области</w:t>
      </w:r>
    </w:p>
    <w:p w14:paraId="4C033895" w14:textId="34B46CAE" w:rsidR="00C60F12" w:rsidRDefault="001935B4" w:rsidP="00622224">
      <w:pPr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 xml:space="preserve">                                                                    от _________________ №________</w:t>
      </w:r>
    </w:p>
    <w:p w14:paraId="498D67D9" w14:textId="77777777" w:rsidR="006E19D9" w:rsidRDefault="006E19D9" w:rsidP="00E857D2">
      <w:pPr>
        <w:jc w:val="center"/>
        <w:rPr>
          <w:rFonts w:ascii="XO Thames" w:hAnsi="XO Thames"/>
          <w:b/>
          <w:sz w:val="28"/>
        </w:rPr>
      </w:pPr>
    </w:p>
    <w:p w14:paraId="0D3765BE" w14:textId="77777777" w:rsidR="001F586B" w:rsidRDefault="001F586B" w:rsidP="00E857D2">
      <w:pPr>
        <w:jc w:val="center"/>
        <w:rPr>
          <w:rFonts w:ascii="XO Thames" w:hAnsi="XO Thames"/>
          <w:b/>
          <w:sz w:val="28"/>
        </w:rPr>
      </w:pPr>
    </w:p>
    <w:p w14:paraId="45401298" w14:textId="77777777" w:rsidR="00B220AD" w:rsidRDefault="00B220AD" w:rsidP="00B220AD">
      <w:pPr>
        <w:jc w:val="center"/>
        <w:rPr>
          <w:rFonts w:ascii="XO Thames" w:hAnsi="XO Thames"/>
          <w:b/>
          <w:sz w:val="28"/>
        </w:rPr>
      </w:pPr>
      <w:r>
        <w:rPr>
          <w:rFonts w:ascii="XO Thames" w:hAnsi="XO Thames"/>
          <w:b/>
          <w:sz w:val="28"/>
        </w:rPr>
        <w:t>ПРЕДМЕТ ОХРАНЫ</w:t>
      </w:r>
    </w:p>
    <w:p w14:paraId="46161F5E" w14:textId="77777777" w:rsidR="00B220AD" w:rsidRDefault="00B220AD" w:rsidP="00B220AD">
      <w:pPr>
        <w:jc w:val="center"/>
        <w:rPr>
          <w:rFonts w:ascii="XO Thames" w:hAnsi="XO Thames"/>
          <w:b/>
          <w:sz w:val="28"/>
          <w:szCs w:val="28"/>
        </w:rPr>
      </w:pPr>
      <w:bookmarkStart w:id="5" w:name="_Hlk115271227"/>
      <w:r w:rsidRPr="00E32555">
        <w:rPr>
          <w:rFonts w:ascii="XO Thames" w:hAnsi="XO Thames"/>
          <w:b/>
          <w:sz w:val="28"/>
          <w:szCs w:val="28"/>
        </w:rPr>
        <w:t xml:space="preserve">объекта культурного наследия </w:t>
      </w:r>
      <w:bookmarkEnd w:id="5"/>
      <w:r w:rsidRPr="00CB76CF">
        <w:rPr>
          <w:rFonts w:ascii="XO Thames" w:hAnsi="XO Thames"/>
          <w:b/>
          <w:sz w:val="28"/>
          <w:szCs w:val="28"/>
        </w:rPr>
        <w:t>регионального значения</w:t>
      </w:r>
    </w:p>
    <w:p w14:paraId="0B2395B7" w14:textId="77777777" w:rsidR="00AB1672" w:rsidRDefault="00AB1672" w:rsidP="00AB1672">
      <w:pPr>
        <w:jc w:val="center"/>
        <w:rPr>
          <w:rFonts w:ascii="XO Thames" w:hAnsi="XO Thames"/>
          <w:b/>
          <w:sz w:val="28"/>
          <w:szCs w:val="28"/>
        </w:rPr>
      </w:pPr>
      <w:bookmarkStart w:id="6" w:name="_Hlk216338482"/>
      <w:r w:rsidRPr="00AB1672">
        <w:rPr>
          <w:rFonts w:ascii="XO Thames" w:hAnsi="XO Thames"/>
          <w:b/>
          <w:sz w:val="28"/>
          <w:szCs w:val="28"/>
        </w:rPr>
        <w:t xml:space="preserve">«Братский корпус Знаменского монастыря», вт. пол. XIX в., расположенного по адресу: Курская область, г. Курск, </w:t>
      </w:r>
    </w:p>
    <w:p w14:paraId="351BEB43" w14:textId="1D48C112" w:rsidR="00B220AD" w:rsidRDefault="00AB1672" w:rsidP="00AB1672">
      <w:pPr>
        <w:jc w:val="center"/>
        <w:rPr>
          <w:rFonts w:ascii="XO Thames" w:hAnsi="XO Thames"/>
          <w:b/>
          <w:sz w:val="28"/>
          <w:szCs w:val="28"/>
        </w:rPr>
      </w:pPr>
      <w:r w:rsidRPr="00AB1672">
        <w:rPr>
          <w:rFonts w:ascii="XO Thames" w:hAnsi="XO Thames"/>
          <w:b/>
          <w:sz w:val="28"/>
          <w:szCs w:val="28"/>
        </w:rPr>
        <w:t>ул. Луначарского, д. 8, здание литер Б2</w:t>
      </w:r>
    </w:p>
    <w:bookmarkEnd w:id="6"/>
    <w:p w14:paraId="0B1D4162" w14:textId="77777777" w:rsidR="00B220AD" w:rsidRPr="001D1618" w:rsidRDefault="00B220AD" w:rsidP="00B220AD">
      <w:pPr>
        <w:jc w:val="center"/>
        <w:rPr>
          <w:b/>
          <w:sz w:val="28"/>
          <w:szCs w:val="28"/>
        </w:rPr>
      </w:pPr>
    </w:p>
    <w:p w14:paraId="7C62107C" w14:textId="77777777" w:rsidR="00B220AD" w:rsidRDefault="00B220AD" w:rsidP="00B220AD">
      <w:pPr>
        <w:jc w:val="both"/>
        <w:rPr>
          <w:b/>
          <w:bCs/>
          <w:color w:val="auto"/>
          <w:sz w:val="28"/>
          <w:szCs w:val="28"/>
        </w:rPr>
      </w:pPr>
    </w:p>
    <w:p w14:paraId="3F664741" w14:textId="6C0C387F" w:rsidR="007023B4" w:rsidRPr="007023B4" w:rsidRDefault="007023B4" w:rsidP="007023B4">
      <w:pPr>
        <w:ind w:firstLine="709"/>
        <w:jc w:val="both"/>
        <w:rPr>
          <w:b/>
          <w:bCs/>
          <w:sz w:val="28"/>
          <w:szCs w:val="28"/>
        </w:rPr>
      </w:pPr>
      <w:r w:rsidRPr="007023B4">
        <w:rPr>
          <w:b/>
          <w:bCs/>
          <w:sz w:val="28"/>
          <w:szCs w:val="28"/>
        </w:rPr>
        <w:t xml:space="preserve">Историческая ценность: </w:t>
      </w:r>
    </w:p>
    <w:p w14:paraId="0D6DEDB6" w14:textId="1584F154" w:rsidR="007023B4" w:rsidRDefault="007023B4" w:rsidP="007023B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объект культурного наследия регионального значения </w:t>
      </w:r>
      <w:r w:rsidRPr="007023B4">
        <w:rPr>
          <w:sz w:val="28"/>
          <w:szCs w:val="28"/>
        </w:rPr>
        <w:t xml:space="preserve">«Братский корпус Знаменского монастыря» обладает исторической </w:t>
      </w:r>
      <w:r w:rsidRPr="007023B4">
        <w:rPr>
          <w:sz w:val="28"/>
          <w:szCs w:val="28"/>
        </w:rPr>
        <w:t xml:space="preserve">ценностью, </w:t>
      </w:r>
      <w:r>
        <w:rPr>
          <w:sz w:val="28"/>
          <w:szCs w:val="28"/>
        </w:rPr>
        <w:t xml:space="preserve">               </w:t>
      </w:r>
      <w:r w:rsidRPr="007023B4">
        <w:rPr>
          <w:sz w:val="28"/>
          <w:szCs w:val="28"/>
        </w:rPr>
        <w:t xml:space="preserve">как исторически достоверный элемент ансамбля Знаменского монастыря, расположенный на исторической территории бывшей Курской крепости </w:t>
      </w:r>
      <w:r>
        <w:rPr>
          <w:sz w:val="28"/>
          <w:szCs w:val="28"/>
        </w:rPr>
        <w:t xml:space="preserve">             </w:t>
      </w:r>
      <w:r w:rsidRPr="007023B4">
        <w:rPr>
          <w:sz w:val="28"/>
          <w:szCs w:val="28"/>
        </w:rPr>
        <w:t>и Знаменского монастыря.</w:t>
      </w:r>
    </w:p>
    <w:p w14:paraId="52713B40" w14:textId="36BBAE77" w:rsidR="007023B4" w:rsidRPr="007023B4" w:rsidRDefault="007023B4" w:rsidP="007023B4">
      <w:pPr>
        <w:ind w:firstLine="709"/>
        <w:jc w:val="both"/>
        <w:rPr>
          <w:sz w:val="28"/>
          <w:szCs w:val="28"/>
        </w:rPr>
      </w:pPr>
      <w:r w:rsidRPr="007023B4">
        <w:rPr>
          <w:sz w:val="28"/>
          <w:szCs w:val="28"/>
        </w:rPr>
        <w:t xml:space="preserve">Первоначально это был двухэтажный прямоугольный в плане </w:t>
      </w:r>
      <w:r>
        <w:rPr>
          <w:sz w:val="28"/>
          <w:szCs w:val="28"/>
        </w:rPr>
        <w:t xml:space="preserve">               </w:t>
      </w:r>
      <w:r w:rsidRPr="007023B4">
        <w:rPr>
          <w:sz w:val="28"/>
          <w:szCs w:val="28"/>
        </w:rPr>
        <w:t xml:space="preserve">объем, поставленный вдоль юго-западной ограды монастыря, примерно </w:t>
      </w:r>
      <w:r>
        <w:rPr>
          <w:sz w:val="28"/>
          <w:szCs w:val="28"/>
        </w:rPr>
        <w:t xml:space="preserve">               </w:t>
      </w:r>
      <w:r w:rsidRPr="007023B4">
        <w:rPr>
          <w:sz w:val="28"/>
          <w:szCs w:val="28"/>
        </w:rPr>
        <w:t xml:space="preserve">в ее середине. В начале XX века, примерно в 1907-1910 гг., к этому корпусу было пристроено трехэтажное крыло, вытянутое на юг, </w:t>
      </w:r>
      <w:r>
        <w:rPr>
          <w:sz w:val="28"/>
          <w:szCs w:val="28"/>
        </w:rPr>
        <w:t xml:space="preserve">                           </w:t>
      </w:r>
      <w:r w:rsidRPr="007023B4"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 w:rsidRPr="007023B4">
        <w:rPr>
          <w:sz w:val="28"/>
          <w:szCs w:val="28"/>
        </w:rPr>
        <w:t xml:space="preserve">территорию хозяйственного двора. </w:t>
      </w:r>
    </w:p>
    <w:p w14:paraId="585FDD46" w14:textId="03E62D98" w:rsidR="007023B4" w:rsidRDefault="007023B4" w:rsidP="007023B4">
      <w:pPr>
        <w:ind w:firstLine="709"/>
        <w:jc w:val="both"/>
        <w:rPr>
          <w:sz w:val="28"/>
          <w:szCs w:val="28"/>
        </w:rPr>
      </w:pPr>
      <w:r w:rsidRPr="007023B4">
        <w:rPr>
          <w:sz w:val="28"/>
          <w:szCs w:val="28"/>
        </w:rPr>
        <w:t>В таком виде объект культурного наследия регионального значения «Братский корпус Знаменского монастыря» запечатлен на архивных фотографиях начала XX века.</w:t>
      </w:r>
    </w:p>
    <w:p w14:paraId="23089AC6" w14:textId="4ACA926B" w:rsidR="007023B4" w:rsidRPr="007023B4" w:rsidRDefault="007023B4" w:rsidP="007023B4">
      <w:pPr>
        <w:ind w:firstLine="709"/>
        <w:jc w:val="both"/>
        <w:rPr>
          <w:b/>
          <w:bCs/>
          <w:sz w:val="28"/>
          <w:szCs w:val="28"/>
        </w:rPr>
      </w:pPr>
      <w:r w:rsidRPr="007023B4">
        <w:rPr>
          <w:b/>
          <w:bCs/>
          <w:sz w:val="28"/>
          <w:szCs w:val="28"/>
        </w:rPr>
        <w:t xml:space="preserve">Градостроительная ценность: </w:t>
      </w:r>
    </w:p>
    <w:p w14:paraId="0F074CE5" w14:textId="77777777" w:rsidR="007023B4" w:rsidRDefault="007023B4" w:rsidP="007023B4">
      <w:pPr>
        <w:ind w:firstLine="709"/>
        <w:jc w:val="both"/>
        <w:rPr>
          <w:sz w:val="28"/>
          <w:szCs w:val="28"/>
        </w:rPr>
      </w:pPr>
      <w:r w:rsidRPr="007023B4">
        <w:rPr>
          <w:sz w:val="28"/>
          <w:szCs w:val="28"/>
        </w:rPr>
        <w:t xml:space="preserve">объект культурного наследия регионального значения «Братский корпус Знаменского монастыря» расположен на площади </w:t>
      </w:r>
      <w:r>
        <w:rPr>
          <w:sz w:val="28"/>
          <w:szCs w:val="28"/>
        </w:rPr>
        <w:t xml:space="preserve">                                     </w:t>
      </w:r>
      <w:r w:rsidRPr="007023B4">
        <w:rPr>
          <w:sz w:val="28"/>
          <w:szCs w:val="28"/>
        </w:rPr>
        <w:t>за</w:t>
      </w:r>
      <w:r>
        <w:rPr>
          <w:sz w:val="28"/>
          <w:szCs w:val="28"/>
        </w:rPr>
        <w:t xml:space="preserve"> </w:t>
      </w:r>
      <w:r w:rsidRPr="007023B4">
        <w:rPr>
          <w:sz w:val="28"/>
          <w:szCs w:val="28"/>
        </w:rPr>
        <w:t xml:space="preserve">Воскресенской церковью и Знаменским собором. </w:t>
      </w:r>
      <w:r>
        <w:rPr>
          <w:sz w:val="28"/>
          <w:szCs w:val="28"/>
        </w:rPr>
        <w:t xml:space="preserve">                                            </w:t>
      </w:r>
      <w:r w:rsidRPr="007023B4">
        <w:rPr>
          <w:sz w:val="28"/>
          <w:szCs w:val="28"/>
        </w:rPr>
        <w:t>Объемно-пространственное композиционное построение объект</w:t>
      </w:r>
      <w:r>
        <w:rPr>
          <w:sz w:val="28"/>
          <w:szCs w:val="28"/>
        </w:rPr>
        <w:t>а</w:t>
      </w:r>
      <w:r w:rsidRPr="007023B4">
        <w:rPr>
          <w:sz w:val="28"/>
          <w:szCs w:val="28"/>
        </w:rPr>
        <w:t xml:space="preserve"> культурного наследия регионального значения «Братский корпус Знаменского монастыря»</w:t>
      </w:r>
      <w:r>
        <w:rPr>
          <w:sz w:val="28"/>
          <w:szCs w:val="28"/>
        </w:rPr>
        <w:t xml:space="preserve"> </w:t>
      </w:r>
      <w:r w:rsidRPr="007023B4">
        <w:rPr>
          <w:sz w:val="28"/>
          <w:szCs w:val="28"/>
        </w:rPr>
        <w:t xml:space="preserve">представляет собой кирпичное, Г-образное </w:t>
      </w:r>
      <w:r>
        <w:rPr>
          <w:sz w:val="28"/>
          <w:szCs w:val="28"/>
        </w:rPr>
        <w:t xml:space="preserve">                       </w:t>
      </w:r>
      <w:r w:rsidRPr="007023B4">
        <w:rPr>
          <w:sz w:val="28"/>
          <w:szCs w:val="28"/>
        </w:rPr>
        <w:t>в плане двух-трехэтажное здание, завершенное скатной крышей.</w:t>
      </w:r>
    </w:p>
    <w:p w14:paraId="35340BD7" w14:textId="4F948035" w:rsidR="007023B4" w:rsidRPr="007023B4" w:rsidRDefault="007023B4" w:rsidP="007023B4">
      <w:pPr>
        <w:ind w:firstLine="709"/>
        <w:jc w:val="both"/>
        <w:rPr>
          <w:sz w:val="28"/>
          <w:szCs w:val="28"/>
        </w:rPr>
      </w:pPr>
      <w:r w:rsidRPr="007023B4">
        <w:rPr>
          <w:b/>
          <w:bCs/>
          <w:sz w:val="28"/>
          <w:szCs w:val="28"/>
        </w:rPr>
        <w:t xml:space="preserve">Объемно-пространственное композиционное построение: </w:t>
      </w:r>
    </w:p>
    <w:p w14:paraId="70211F89" w14:textId="77777777" w:rsidR="007023B4" w:rsidRDefault="007023B4" w:rsidP="007023B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Pr="007023B4">
        <w:rPr>
          <w:sz w:val="28"/>
          <w:szCs w:val="28"/>
        </w:rPr>
        <w:t xml:space="preserve">дание представляет собой кирпичное, Г-образное в плане </w:t>
      </w:r>
      <w:r>
        <w:rPr>
          <w:sz w:val="28"/>
          <w:szCs w:val="28"/>
        </w:rPr>
        <w:t xml:space="preserve">                        </w:t>
      </w:r>
      <w:r w:rsidRPr="007023B4">
        <w:rPr>
          <w:sz w:val="28"/>
          <w:szCs w:val="28"/>
        </w:rPr>
        <w:t>двух-трехэтажное здание, завершенное скатной крышей. Со стороны северного фасада здание воспринимается как двухэтажное, а со стороны южного фасада – трехэтажное.</w:t>
      </w:r>
    </w:p>
    <w:p w14:paraId="799A3E3E" w14:textId="77777777" w:rsidR="007023B4" w:rsidRDefault="007023B4" w:rsidP="007023B4">
      <w:pPr>
        <w:ind w:firstLine="709"/>
        <w:jc w:val="both"/>
        <w:rPr>
          <w:sz w:val="28"/>
          <w:szCs w:val="28"/>
        </w:rPr>
      </w:pPr>
      <w:r w:rsidRPr="007023B4">
        <w:rPr>
          <w:sz w:val="28"/>
          <w:szCs w:val="28"/>
        </w:rPr>
        <w:t xml:space="preserve">Главный северный фасад, обращенный на площадь между собором </w:t>
      </w:r>
      <w:r>
        <w:rPr>
          <w:sz w:val="28"/>
          <w:szCs w:val="28"/>
        </w:rPr>
        <w:t xml:space="preserve">              </w:t>
      </w:r>
      <w:r w:rsidRPr="007023B4">
        <w:rPr>
          <w:sz w:val="28"/>
          <w:szCs w:val="28"/>
        </w:rPr>
        <w:t>и Воскресенской</w:t>
      </w:r>
      <w:r>
        <w:rPr>
          <w:sz w:val="28"/>
          <w:szCs w:val="28"/>
        </w:rPr>
        <w:t xml:space="preserve"> </w:t>
      </w:r>
      <w:r w:rsidRPr="007023B4">
        <w:rPr>
          <w:sz w:val="28"/>
          <w:szCs w:val="28"/>
        </w:rPr>
        <w:t xml:space="preserve">церковью – симметричный, одиннадцатиосный, </w:t>
      </w:r>
      <w:r>
        <w:rPr>
          <w:sz w:val="28"/>
          <w:szCs w:val="28"/>
        </w:rPr>
        <w:t xml:space="preserve">                          </w:t>
      </w:r>
      <w:r w:rsidRPr="007023B4">
        <w:rPr>
          <w:sz w:val="28"/>
          <w:szCs w:val="28"/>
        </w:rPr>
        <w:lastRenderedPageBreak/>
        <w:t>с центральным входом с площади. Торцевые фасады основного объема пятиосные. Западный фасад пристройки в семь осей. Верхний</w:t>
      </w:r>
      <w:r>
        <w:rPr>
          <w:sz w:val="28"/>
          <w:szCs w:val="28"/>
        </w:rPr>
        <w:t xml:space="preserve"> </w:t>
      </w:r>
      <w:r w:rsidRPr="007023B4">
        <w:rPr>
          <w:sz w:val="28"/>
          <w:szCs w:val="28"/>
        </w:rPr>
        <w:t xml:space="preserve">этаж повышенный, отделен выраженным междуэтажным карнизом, </w:t>
      </w:r>
      <w:r>
        <w:rPr>
          <w:sz w:val="28"/>
          <w:szCs w:val="28"/>
        </w:rPr>
        <w:t xml:space="preserve">                               </w:t>
      </w:r>
      <w:r w:rsidRPr="007023B4">
        <w:rPr>
          <w:sz w:val="28"/>
          <w:szCs w:val="28"/>
        </w:rPr>
        <w:t>в завершении стен имеет широкий профилированный фриз. Окна второго этажа основного корпуса и третьего этажа пристройки арочные, высокие. Окна первого этажа (второго этажа пристройки) тоже арочные, но меньше по высоте. Окна первого этажа пристройки – прямоугольные.</w:t>
      </w:r>
    </w:p>
    <w:p w14:paraId="45818B94" w14:textId="77777777" w:rsidR="007023B4" w:rsidRDefault="007023B4" w:rsidP="007023B4">
      <w:pPr>
        <w:ind w:firstLine="709"/>
        <w:jc w:val="both"/>
        <w:rPr>
          <w:sz w:val="28"/>
          <w:szCs w:val="28"/>
        </w:rPr>
      </w:pPr>
      <w:r w:rsidRPr="007023B4">
        <w:rPr>
          <w:sz w:val="28"/>
          <w:szCs w:val="28"/>
        </w:rPr>
        <w:t>Фасады здания имеют следующие решения:</w:t>
      </w:r>
    </w:p>
    <w:p w14:paraId="32A2AD27" w14:textId="77777777" w:rsidR="007023B4" w:rsidRDefault="007023B4" w:rsidP="007023B4">
      <w:pPr>
        <w:ind w:firstLine="709"/>
        <w:jc w:val="both"/>
        <w:rPr>
          <w:sz w:val="28"/>
          <w:szCs w:val="28"/>
        </w:rPr>
      </w:pPr>
      <w:r w:rsidRPr="007023B4">
        <w:rPr>
          <w:sz w:val="28"/>
          <w:szCs w:val="28"/>
        </w:rPr>
        <w:t>горизонтальное членение фасадов в виде двух межэтажных штукатурных карнизов,</w:t>
      </w:r>
      <w:r>
        <w:rPr>
          <w:sz w:val="28"/>
          <w:szCs w:val="28"/>
        </w:rPr>
        <w:t xml:space="preserve"> </w:t>
      </w:r>
      <w:r w:rsidRPr="007023B4">
        <w:rPr>
          <w:sz w:val="28"/>
          <w:szCs w:val="28"/>
        </w:rPr>
        <w:t>выполненных между 1 и 2 этажами здания;</w:t>
      </w:r>
    </w:p>
    <w:p w14:paraId="71E522EE" w14:textId="77777777" w:rsidR="007023B4" w:rsidRDefault="007023B4" w:rsidP="007023B4">
      <w:pPr>
        <w:ind w:firstLine="709"/>
        <w:jc w:val="both"/>
        <w:rPr>
          <w:sz w:val="28"/>
          <w:szCs w:val="28"/>
        </w:rPr>
      </w:pPr>
      <w:r w:rsidRPr="007023B4">
        <w:rPr>
          <w:sz w:val="28"/>
          <w:szCs w:val="28"/>
        </w:rPr>
        <w:t>венчающий кровлю штукатурный карниз;</w:t>
      </w:r>
    </w:p>
    <w:p w14:paraId="57524943" w14:textId="77777777" w:rsidR="007023B4" w:rsidRDefault="007023B4" w:rsidP="007023B4">
      <w:pPr>
        <w:ind w:firstLine="709"/>
        <w:jc w:val="both"/>
        <w:rPr>
          <w:sz w:val="28"/>
          <w:szCs w:val="28"/>
        </w:rPr>
      </w:pPr>
      <w:r w:rsidRPr="007023B4">
        <w:rPr>
          <w:sz w:val="28"/>
          <w:szCs w:val="28"/>
        </w:rPr>
        <w:t>рустованные поверхности фасадов в уровне 1 и 2 этажей;</w:t>
      </w:r>
    </w:p>
    <w:p w14:paraId="2FAB77FD" w14:textId="77777777" w:rsidR="005B0C78" w:rsidRDefault="007023B4" w:rsidP="005B0C78">
      <w:pPr>
        <w:ind w:firstLine="709"/>
        <w:jc w:val="both"/>
        <w:rPr>
          <w:sz w:val="28"/>
          <w:szCs w:val="28"/>
        </w:rPr>
      </w:pPr>
      <w:r w:rsidRPr="007023B4">
        <w:rPr>
          <w:sz w:val="28"/>
          <w:szCs w:val="28"/>
        </w:rPr>
        <w:t>рустованные штукатурные пилястры в уровне 1 и 2 этажей</w:t>
      </w:r>
      <w:r>
        <w:rPr>
          <w:sz w:val="28"/>
          <w:szCs w:val="28"/>
        </w:rPr>
        <w:t>.</w:t>
      </w:r>
    </w:p>
    <w:p w14:paraId="591A90DF" w14:textId="77777777" w:rsidR="005B0C78" w:rsidRDefault="007023B4" w:rsidP="005B0C78">
      <w:pPr>
        <w:ind w:firstLine="709"/>
        <w:jc w:val="both"/>
        <w:rPr>
          <w:b/>
          <w:bCs/>
          <w:sz w:val="28"/>
          <w:szCs w:val="28"/>
        </w:rPr>
      </w:pPr>
      <w:r w:rsidRPr="007023B4">
        <w:rPr>
          <w:b/>
          <w:bCs/>
          <w:sz w:val="28"/>
          <w:szCs w:val="28"/>
        </w:rPr>
        <w:t>Пространственно-планировочная структура здания в объеме капитальных стен:</w:t>
      </w:r>
    </w:p>
    <w:p w14:paraId="1C64F6F4" w14:textId="77777777" w:rsidR="005B0C78" w:rsidRDefault="005B0C78" w:rsidP="005B0C7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="007023B4" w:rsidRPr="007023B4">
        <w:rPr>
          <w:sz w:val="28"/>
          <w:szCs w:val="28"/>
        </w:rPr>
        <w:t>дание – трехэтажное. Цокольный этаж с северной стороны полностью заглублен в земле. Со стороны южного фасада – цокольный этаж воспринимается как первый, вход обеспече</w:t>
      </w:r>
      <w:r>
        <w:rPr>
          <w:sz w:val="28"/>
          <w:szCs w:val="28"/>
        </w:rPr>
        <w:t>н</w:t>
      </w:r>
      <w:r w:rsidR="007023B4" w:rsidRPr="007023B4">
        <w:rPr>
          <w:sz w:val="28"/>
          <w:szCs w:val="28"/>
        </w:rPr>
        <w:t xml:space="preserve"> с планировочной отметки земли. В первоначальном объеме здания в уровне цокольного</w:t>
      </w:r>
      <w:r>
        <w:rPr>
          <w:sz w:val="28"/>
          <w:szCs w:val="28"/>
        </w:rPr>
        <w:t xml:space="preserve"> </w:t>
      </w:r>
      <w:r w:rsidR="007023B4" w:rsidRPr="007023B4">
        <w:rPr>
          <w:sz w:val="28"/>
          <w:szCs w:val="28"/>
        </w:rPr>
        <w:t>этажа сохранились исторические сводчатые перекрытия между цокольным и 1 этажом.</w:t>
      </w:r>
    </w:p>
    <w:p w14:paraId="2D5451C1" w14:textId="77777777" w:rsidR="005B0C78" w:rsidRDefault="007023B4" w:rsidP="005B0C78">
      <w:pPr>
        <w:ind w:firstLine="709"/>
        <w:jc w:val="both"/>
        <w:rPr>
          <w:sz w:val="28"/>
          <w:szCs w:val="28"/>
        </w:rPr>
      </w:pPr>
      <w:r w:rsidRPr="007023B4">
        <w:rPr>
          <w:sz w:val="28"/>
          <w:szCs w:val="28"/>
        </w:rPr>
        <w:t>Планировочная схема основного объема здания</w:t>
      </w:r>
      <w:r w:rsidR="005B0C78">
        <w:rPr>
          <w:sz w:val="28"/>
          <w:szCs w:val="28"/>
        </w:rPr>
        <w:t xml:space="preserve"> – </w:t>
      </w:r>
      <w:r w:rsidRPr="007023B4">
        <w:rPr>
          <w:sz w:val="28"/>
          <w:szCs w:val="28"/>
        </w:rPr>
        <w:t xml:space="preserve">коридорная, </w:t>
      </w:r>
      <w:r w:rsidR="005B0C78">
        <w:rPr>
          <w:sz w:val="28"/>
          <w:szCs w:val="28"/>
        </w:rPr>
        <w:t xml:space="preserve">                      </w:t>
      </w:r>
      <w:r w:rsidRPr="007023B4">
        <w:rPr>
          <w:sz w:val="28"/>
          <w:szCs w:val="28"/>
        </w:rPr>
        <w:t>с расположением помещений с двух сторон.</w:t>
      </w:r>
    </w:p>
    <w:p w14:paraId="3D17AF22" w14:textId="77777777" w:rsidR="005B0C78" w:rsidRDefault="007023B4" w:rsidP="005B0C78">
      <w:pPr>
        <w:ind w:firstLine="709"/>
        <w:jc w:val="both"/>
        <w:rPr>
          <w:sz w:val="28"/>
          <w:szCs w:val="28"/>
        </w:rPr>
      </w:pPr>
      <w:r w:rsidRPr="005B0C78">
        <w:rPr>
          <w:b/>
          <w:bCs/>
          <w:sz w:val="28"/>
          <w:szCs w:val="28"/>
        </w:rPr>
        <w:t>Тип материала исторических конструкций стен, крыши, дверных и оконных заполнений:</w:t>
      </w:r>
    </w:p>
    <w:p w14:paraId="31ADC1CF" w14:textId="77777777" w:rsidR="005B0C78" w:rsidRDefault="007023B4" w:rsidP="005B0C78">
      <w:pPr>
        <w:ind w:firstLine="709"/>
        <w:jc w:val="both"/>
        <w:rPr>
          <w:sz w:val="28"/>
          <w:szCs w:val="28"/>
        </w:rPr>
      </w:pPr>
      <w:r w:rsidRPr="007023B4">
        <w:rPr>
          <w:sz w:val="28"/>
          <w:szCs w:val="28"/>
        </w:rPr>
        <w:t>стены здания – кирпичные</w:t>
      </w:r>
      <w:r w:rsidR="005B0C78">
        <w:rPr>
          <w:sz w:val="28"/>
          <w:szCs w:val="28"/>
        </w:rPr>
        <w:t>,</w:t>
      </w:r>
      <w:r w:rsidRPr="007023B4">
        <w:rPr>
          <w:sz w:val="28"/>
          <w:szCs w:val="28"/>
        </w:rPr>
        <w:t xml:space="preserve"> кладка выполнена на известковом растворе, стены оштукатурены, окрашены;</w:t>
      </w:r>
    </w:p>
    <w:p w14:paraId="32CF9CCF" w14:textId="77777777" w:rsidR="005B0C78" w:rsidRDefault="007023B4" w:rsidP="005B0C78">
      <w:pPr>
        <w:ind w:firstLine="709"/>
        <w:jc w:val="both"/>
        <w:rPr>
          <w:sz w:val="28"/>
          <w:szCs w:val="28"/>
        </w:rPr>
      </w:pPr>
      <w:r w:rsidRPr="007023B4">
        <w:rPr>
          <w:sz w:val="28"/>
          <w:szCs w:val="28"/>
        </w:rPr>
        <w:t>своды в подвале – кирпичные, выполнены на известковом растворе, оштукатурены, побелены;</w:t>
      </w:r>
    </w:p>
    <w:p w14:paraId="7F2DCCF0" w14:textId="77777777" w:rsidR="005B0C78" w:rsidRDefault="007023B4" w:rsidP="005B0C78">
      <w:pPr>
        <w:ind w:firstLine="709"/>
        <w:jc w:val="both"/>
        <w:rPr>
          <w:sz w:val="28"/>
          <w:szCs w:val="28"/>
        </w:rPr>
      </w:pPr>
      <w:r w:rsidRPr="007023B4">
        <w:rPr>
          <w:sz w:val="28"/>
          <w:szCs w:val="28"/>
        </w:rPr>
        <w:t>перемычки – кирпичные клинчатые в уровне 1 этажа, оштукатурены;</w:t>
      </w:r>
    </w:p>
    <w:p w14:paraId="461CB6B5" w14:textId="77777777" w:rsidR="005B0C78" w:rsidRDefault="007023B4" w:rsidP="005B0C78">
      <w:pPr>
        <w:ind w:firstLine="709"/>
        <w:jc w:val="both"/>
        <w:rPr>
          <w:sz w:val="28"/>
          <w:szCs w:val="28"/>
        </w:rPr>
      </w:pPr>
      <w:r w:rsidRPr="007023B4">
        <w:rPr>
          <w:sz w:val="28"/>
          <w:szCs w:val="28"/>
        </w:rPr>
        <w:t>перемычки – кирпичные арочные в уровне 2 этажа, оштукатурены;</w:t>
      </w:r>
    </w:p>
    <w:p w14:paraId="41BE503A" w14:textId="77777777" w:rsidR="005B0C78" w:rsidRDefault="007023B4" w:rsidP="005B0C78">
      <w:pPr>
        <w:ind w:firstLine="709"/>
        <w:jc w:val="both"/>
        <w:rPr>
          <w:sz w:val="28"/>
          <w:szCs w:val="28"/>
        </w:rPr>
      </w:pPr>
      <w:r w:rsidRPr="007023B4">
        <w:rPr>
          <w:sz w:val="28"/>
          <w:szCs w:val="28"/>
        </w:rPr>
        <w:t xml:space="preserve">стропильные конструкции – деревянные, покрытие </w:t>
      </w:r>
      <w:r w:rsidR="005B0C78">
        <w:rPr>
          <w:sz w:val="28"/>
          <w:szCs w:val="28"/>
        </w:rPr>
        <w:t xml:space="preserve">                                 </w:t>
      </w:r>
      <w:r w:rsidRPr="007023B4">
        <w:rPr>
          <w:sz w:val="28"/>
          <w:szCs w:val="28"/>
        </w:rPr>
        <w:t>кровли – тонколистовая сталь;</w:t>
      </w:r>
    </w:p>
    <w:p w14:paraId="3B834C60" w14:textId="77777777" w:rsidR="005B0C78" w:rsidRDefault="007023B4" w:rsidP="005B0C78">
      <w:pPr>
        <w:ind w:firstLine="709"/>
        <w:jc w:val="both"/>
        <w:rPr>
          <w:sz w:val="28"/>
          <w:szCs w:val="28"/>
        </w:rPr>
      </w:pPr>
      <w:r w:rsidRPr="007023B4">
        <w:rPr>
          <w:sz w:val="28"/>
          <w:szCs w:val="28"/>
        </w:rPr>
        <w:t>форма крыши – сложная в плане, скатная, вальмовая;</w:t>
      </w:r>
    </w:p>
    <w:p w14:paraId="57493317" w14:textId="77777777" w:rsidR="005B0C78" w:rsidRDefault="007023B4" w:rsidP="005B0C78">
      <w:pPr>
        <w:ind w:firstLine="709"/>
        <w:jc w:val="both"/>
        <w:rPr>
          <w:sz w:val="28"/>
          <w:szCs w:val="28"/>
        </w:rPr>
      </w:pPr>
      <w:r w:rsidRPr="007023B4">
        <w:rPr>
          <w:sz w:val="28"/>
          <w:szCs w:val="28"/>
        </w:rPr>
        <w:t>заполнение дверных и оконных проемов деревянные из массива лиственницы;</w:t>
      </w:r>
    </w:p>
    <w:p w14:paraId="2A67E16A" w14:textId="7FF54F3C" w:rsidR="00385856" w:rsidRDefault="007023B4" w:rsidP="004B09E4">
      <w:pPr>
        <w:ind w:firstLine="709"/>
        <w:jc w:val="both"/>
        <w:rPr>
          <w:sz w:val="28"/>
          <w:szCs w:val="28"/>
        </w:rPr>
      </w:pPr>
      <w:r w:rsidRPr="007023B4">
        <w:rPr>
          <w:sz w:val="28"/>
          <w:szCs w:val="28"/>
        </w:rPr>
        <w:t>подоконники – деревянные из массива лиственницы</w:t>
      </w:r>
      <w:r w:rsidR="00385856" w:rsidRPr="00385856">
        <w:rPr>
          <w:sz w:val="28"/>
          <w:szCs w:val="28"/>
        </w:rPr>
        <w:t>.</w:t>
      </w:r>
    </w:p>
    <w:p w14:paraId="5F47B6DE" w14:textId="77777777" w:rsidR="00BB679E" w:rsidRDefault="00BB679E" w:rsidP="00385856">
      <w:pPr>
        <w:ind w:firstLine="709"/>
        <w:jc w:val="both"/>
        <w:rPr>
          <w:sz w:val="28"/>
          <w:szCs w:val="28"/>
        </w:rPr>
      </w:pPr>
    </w:p>
    <w:p w14:paraId="5EC99007" w14:textId="77777777" w:rsidR="00BB679E" w:rsidRDefault="00BB679E" w:rsidP="00385856">
      <w:pPr>
        <w:ind w:firstLine="709"/>
        <w:jc w:val="both"/>
        <w:rPr>
          <w:sz w:val="28"/>
          <w:szCs w:val="28"/>
        </w:rPr>
      </w:pPr>
    </w:p>
    <w:p w14:paraId="2B5D5485" w14:textId="77777777" w:rsidR="00BB679E" w:rsidRDefault="00BB679E" w:rsidP="00BB679E">
      <w:pPr>
        <w:rPr>
          <w:sz w:val="28"/>
          <w:szCs w:val="28"/>
        </w:rPr>
      </w:pPr>
    </w:p>
    <w:p w14:paraId="3B416C70" w14:textId="77777777" w:rsidR="004B09E4" w:rsidRDefault="004B09E4" w:rsidP="00BB679E">
      <w:pPr>
        <w:rPr>
          <w:sz w:val="28"/>
          <w:szCs w:val="28"/>
        </w:rPr>
      </w:pPr>
    </w:p>
    <w:p w14:paraId="4121E8A8" w14:textId="77777777" w:rsidR="004B09E4" w:rsidRDefault="004B09E4" w:rsidP="00BB679E">
      <w:pPr>
        <w:rPr>
          <w:sz w:val="28"/>
          <w:szCs w:val="28"/>
        </w:rPr>
      </w:pPr>
    </w:p>
    <w:p w14:paraId="729D5036" w14:textId="77777777" w:rsidR="00BB679E" w:rsidRDefault="00BB679E" w:rsidP="00BB679E">
      <w:pPr>
        <w:rPr>
          <w:sz w:val="28"/>
          <w:szCs w:val="28"/>
        </w:rPr>
      </w:pPr>
    </w:p>
    <w:p w14:paraId="60E8423E" w14:textId="77777777" w:rsidR="00BB679E" w:rsidRDefault="00BB679E" w:rsidP="00BB679E">
      <w:pPr>
        <w:rPr>
          <w:sz w:val="28"/>
          <w:szCs w:val="28"/>
        </w:rPr>
      </w:pPr>
    </w:p>
    <w:p w14:paraId="3C904DAB" w14:textId="77777777" w:rsidR="00BB679E" w:rsidRDefault="00BB679E" w:rsidP="00BB679E">
      <w:pPr>
        <w:jc w:val="center"/>
        <w:rPr>
          <w:b/>
          <w:bCs/>
          <w:sz w:val="28"/>
          <w:szCs w:val="28"/>
        </w:rPr>
      </w:pPr>
      <w:r w:rsidRPr="00BB679E">
        <w:rPr>
          <w:b/>
          <w:bCs/>
          <w:sz w:val="28"/>
          <w:szCs w:val="28"/>
        </w:rPr>
        <w:lastRenderedPageBreak/>
        <w:t xml:space="preserve">Фотографические изображения предмета охраны </w:t>
      </w:r>
    </w:p>
    <w:p w14:paraId="350832E8" w14:textId="77777777" w:rsidR="00BB679E" w:rsidRDefault="00BB679E" w:rsidP="00BB679E">
      <w:pPr>
        <w:jc w:val="center"/>
        <w:rPr>
          <w:b/>
          <w:bCs/>
          <w:sz w:val="28"/>
          <w:szCs w:val="28"/>
        </w:rPr>
      </w:pPr>
      <w:r w:rsidRPr="00BB679E">
        <w:rPr>
          <w:b/>
          <w:bCs/>
          <w:sz w:val="28"/>
          <w:szCs w:val="28"/>
        </w:rPr>
        <w:t xml:space="preserve">объекта культурного наследия регионального значения </w:t>
      </w:r>
    </w:p>
    <w:p w14:paraId="6A3460E6" w14:textId="77777777" w:rsidR="004B09E4" w:rsidRPr="004B09E4" w:rsidRDefault="004B09E4" w:rsidP="004B09E4">
      <w:pPr>
        <w:jc w:val="center"/>
        <w:rPr>
          <w:b/>
          <w:bCs/>
          <w:sz w:val="28"/>
          <w:szCs w:val="28"/>
        </w:rPr>
      </w:pPr>
      <w:r w:rsidRPr="004B09E4">
        <w:rPr>
          <w:b/>
          <w:bCs/>
          <w:sz w:val="28"/>
          <w:szCs w:val="28"/>
        </w:rPr>
        <w:t xml:space="preserve">«Братский корпус Знаменского монастыря», вт. пол. XIX в., расположенного по адресу: Курская область, г. Курск, </w:t>
      </w:r>
    </w:p>
    <w:p w14:paraId="00D8B263" w14:textId="76765881" w:rsidR="00BE4034" w:rsidRDefault="004B09E4" w:rsidP="004B09E4">
      <w:pPr>
        <w:jc w:val="center"/>
        <w:rPr>
          <w:b/>
          <w:bCs/>
          <w:sz w:val="28"/>
          <w:szCs w:val="28"/>
        </w:rPr>
      </w:pPr>
      <w:r w:rsidRPr="004B09E4">
        <w:rPr>
          <w:b/>
          <w:bCs/>
          <w:sz w:val="28"/>
          <w:szCs w:val="28"/>
        </w:rPr>
        <w:t>ул. Луначарского, д. 8, здание литер Б2</w:t>
      </w:r>
    </w:p>
    <w:p w14:paraId="441E548C" w14:textId="77777777" w:rsidR="001C09D1" w:rsidRDefault="001C09D1" w:rsidP="004B09E4">
      <w:pPr>
        <w:jc w:val="center"/>
        <w:rPr>
          <w:b/>
          <w:bCs/>
          <w:sz w:val="28"/>
          <w:szCs w:val="28"/>
        </w:rPr>
      </w:pPr>
    </w:p>
    <w:p w14:paraId="72E6CE91" w14:textId="2E0B7136" w:rsidR="001C09D1" w:rsidRPr="001C09D1" w:rsidRDefault="001C09D1" w:rsidP="001C09D1">
      <w:pPr>
        <w:jc w:val="center"/>
        <w:rPr>
          <w:b/>
          <w:bCs/>
          <w:sz w:val="28"/>
          <w:szCs w:val="28"/>
        </w:rPr>
      </w:pPr>
      <w:r w:rsidRPr="001C09D1">
        <w:rPr>
          <w:b/>
          <w:bCs/>
          <w:sz w:val="28"/>
          <w:szCs w:val="28"/>
        </w:rPr>
        <w:drawing>
          <wp:inline distT="0" distB="0" distL="0" distR="0" wp14:anchorId="16D7E131" wp14:editId="42B3BC2A">
            <wp:extent cx="5588635" cy="3514845"/>
            <wp:effectExtent l="0" t="0" r="0" b="0"/>
            <wp:docPr id="189041226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124" cy="35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667D3" w14:textId="77777777" w:rsidR="001C09D1" w:rsidRDefault="001C09D1" w:rsidP="004B09E4">
      <w:pPr>
        <w:jc w:val="center"/>
        <w:rPr>
          <w:b/>
          <w:bCs/>
          <w:sz w:val="28"/>
          <w:szCs w:val="28"/>
        </w:rPr>
      </w:pPr>
    </w:p>
    <w:p w14:paraId="4D21862B" w14:textId="700CBC6D" w:rsidR="001C09D1" w:rsidRDefault="001C09D1" w:rsidP="004B09E4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3A59450" wp14:editId="57407140">
            <wp:extent cx="5760085" cy="3792220"/>
            <wp:effectExtent l="0" t="0" r="0" b="0"/>
            <wp:docPr id="11631205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12051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79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EC893" w14:textId="77777777" w:rsidR="001C09D1" w:rsidRDefault="001C09D1" w:rsidP="004B09E4">
      <w:pPr>
        <w:jc w:val="center"/>
        <w:rPr>
          <w:b/>
          <w:bCs/>
          <w:sz w:val="28"/>
          <w:szCs w:val="28"/>
        </w:rPr>
      </w:pPr>
    </w:p>
    <w:p w14:paraId="4FA53202" w14:textId="77777777" w:rsidR="001C09D1" w:rsidRDefault="001C09D1" w:rsidP="004B09E4">
      <w:pPr>
        <w:jc w:val="center"/>
        <w:rPr>
          <w:b/>
          <w:bCs/>
          <w:sz w:val="28"/>
          <w:szCs w:val="28"/>
        </w:rPr>
      </w:pPr>
    </w:p>
    <w:p w14:paraId="2EE69F74" w14:textId="5D079824" w:rsidR="001C09D1" w:rsidRDefault="001C09D1" w:rsidP="004B09E4">
      <w:pPr>
        <w:jc w:val="center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7648109" wp14:editId="728032EA">
            <wp:extent cx="5760085" cy="3875405"/>
            <wp:effectExtent l="0" t="0" r="0" b="0"/>
            <wp:docPr id="6691393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13938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87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5F0AD" w14:textId="77777777" w:rsidR="001C09D1" w:rsidRDefault="001C09D1" w:rsidP="004B09E4">
      <w:pPr>
        <w:jc w:val="center"/>
        <w:rPr>
          <w:b/>
          <w:bCs/>
          <w:sz w:val="28"/>
          <w:szCs w:val="28"/>
        </w:rPr>
      </w:pPr>
    </w:p>
    <w:p w14:paraId="74141793" w14:textId="05287FF9" w:rsidR="001C09D1" w:rsidRDefault="001C09D1" w:rsidP="004B09E4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DC22EB9" wp14:editId="308AAB1D">
            <wp:extent cx="5760085" cy="3843655"/>
            <wp:effectExtent l="0" t="0" r="0" b="0"/>
            <wp:docPr id="9573408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34081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84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B614B" w14:textId="77777777" w:rsidR="001C09D1" w:rsidRDefault="001C09D1" w:rsidP="004B09E4">
      <w:pPr>
        <w:jc w:val="center"/>
        <w:rPr>
          <w:b/>
          <w:bCs/>
          <w:sz w:val="28"/>
          <w:szCs w:val="28"/>
        </w:rPr>
      </w:pPr>
    </w:p>
    <w:p w14:paraId="249972E2" w14:textId="77777777" w:rsidR="001C09D1" w:rsidRDefault="001C09D1" w:rsidP="004B09E4">
      <w:pPr>
        <w:jc w:val="center"/>
        <w:rPr>
          <w:b/>
          <w:bCs/>
          <w:sz w:val="28"/>
          <w:szCs w:val="28"/>
        </w:rPr>
      </w:pPr>
    </w:p>
    <w:p w14:paraId="7ACD50B0" w14:textId="77777777" w:rsidR="001C09D1" w:rsidRDefault="001C09D1" w:rsidP="004B09E4">
      <w:pPr>
        <w:jc w:val="center"/>
        <w:rPr>
          <w:b/>
          <w:bCs/>
          <w:sz w:val="28"/>
          <w:szCs w:val="28"/>
        </w:rPr>
      </w:pPr>
    </w:p>
    <w:p w14:paraId="0181D435" w14:textId="77777777" w:rsidR="001C09D1" w:rsidRDefault="001C09D1" w:rsidP="004B09E4">
      <w:pPr>
        <w:jc w:val="center"/>
        <w:rPr>
          <w:b/>
          <w:bCs/>
          <w:sz w:val="28"/>
          <w:szCs w:val="28"/>
        </w:rPr>
      </w:pPr>
    </w:p>
    <w:p w14:paraId="34BC1365" w14:textId="77777777" w:rsidR="001C09D1" w:rsidRDefault="001C09D1" w:rsidP="004B09E4">
      <w:pPr>
        <w:jc w:val="center"/>
        <w:rPr>
          <w:b/>
          <w:bCs/>
          <w:sz w:val="28"/>
          <w:szCs w:val="28"/>
        </w:rPr>
      </w:pPr>
    </w:p>
    <w:p w14:paraId="08D33C30" w14:textId="77777777" w:rsidR="001C09D1" w:rsidRDefault="001C09D1" w:rsidP="004B09E4">
      <w:pPr>
        <w:jc w:val="center"/>
        <w:rPr>
          <w:b/>
          <w:bCs/>
          <w:sz w:val="28"/>
          <w:szCs w:val="28"/>
        </w:rPr>
      </w:pPr>
    </w:p>
    <w:p w14:paraId="0A9010DF" w14:textId="707719CE" w:rsidR="001C09D1" w:rsidRDefault="001C09D1" w:rsidP="004B09E4">
      <w:pPr>
        <w:jc w:val="center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425D5C5" wp14:editId="207AE2FD">
            <wp:extent cx="5760085" cy="3806825"/>
            <wp:effectExtent l="0" t="0" r="0" b="0"/>
            <wp:docPr id="21329668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96688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80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0C24E" w14:textId="77777777" w:rsidR="001C09D1" w:rsidRDefault="001C09D1" w:rsidP="004B09E4">
      <w:pPr>
        <w:jc w:val="center"/>
        <w:rPr>
          <w:b/>
          <w:bCs/>
          <w:sz w:val="28"/>
          <w:szCs w:val="28"/>
        </w:rPr>
      </w:pPr>
    </w:p>
    <w:p w14:paraId="337F7B3A" w14:textId="62B09F9E" w:rsidR="001C09D1" w:rsidRDefault="001C09D1" w:rsidP="004B09E4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CE84E96" wp14:editId="0D21936C">
            <wp:extent cx="5760085" cy="3804920"/>
            <wp:effectExtent l="0" t="0" r="0" b="0"/>
            <wp:docPr id="8958583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85833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80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1B39C" w14:textId="77777777" w:rsidR="001C09D1" w:rsidRDefault="001C09D1" w:rsidP="004B09E4">
      <w:pPr>
        <w:jc w:val="center"/>
        <w:rPr>
          <w:b/>
          <w:bCs/>
          <w:sz w:val="28"/>
          <w:szCs w:val="28"/>
        </w:rPr>
      </w:pPr>
    </w:p>
    <w:p w14:paraId="57961A8D" w14:textId="77777777" w:rsidR="001C09D1" w:rsidRDefault="001C09D1" w:rsidP="004B09E4">
      <w:pPr>
        <w:jc w:val="center"/>
        <w:rPr>
          <w:b/>
          <w:bCs/>
          <w:sz w:val="28"/>
          <w:szCs w:val="28"/>
        </w:rPr>
      </w:pPr>
    </w:p>
    <w:p w14:paraId="7E5F68DA" w14:textId="77777777" w:rsidR="001C09D1" w:rsidRDefault="001C09D1" w:rsidP="004B09E4">
      <w:pPr>
        <w:jc w:val="center"/>
        <w:rPr>
          <w:b/>
          <w:bCs/>
          <w:sz w:val="28"/>
          <w:szCs w:val="28"/>
        </w:rPr>
      </w:pPr>
    </w:p>
    <w:p w14:paraId="00C358E1" w14:textId="77777777" w:rsidR="001C09D1" w:rsidRDefault="001C09D1" w:rsidP="004B09E4">
      <w:pPr>
        <w:jc w:val="center"/>
        <w:rPr>
          <w:b/>
          <w:bCs/>
          <w:sz w:val="28"/>
          <w:szCs w:val="28"/>
        </w:rPr>
      </w:pPr>
    </w:p>
    <w:p w14:paraId="596B184C" w14:textId="77777777" w:rsidR="001C09D1" w:rsidRDefault="001C09D1" w:rsidP="004B09E4">
      <w:pPr>
        <w:jc w:val="center"/>
        <w:rPr>
          <w:b/>
          <w:bCs/>
          <w:sz w:val="28"/>
          <w:szCs w:val="28"/>
        </w:rPr>
      </w:pPr>
    </w:p>
    <w:p w14:paraId="3BDEB665" w14:textId="77777777" w:rsidR="001C09D1" w:rsidRDefault="001C09D1" w:rsidP="004B09E4">
      <w:pPr>
        <w:jc w:val="center"/>
        <w:rPr>
          <w:b/>
          <w:bCs/>
          <w:sz w:val="28"/>
          <w:szCs w:val="28"/>
        </w:rPr>
      </w:pPr>
    </w:p>
    <w:p w14:paraId="53FA248F" w14:textId="20B2A8A5" w:rsidR="001C09D1" w:rsidRDefault="001C09D1" w:rsidP="004B09E4">
      <w:pPr>
        <w:jc w:val="center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0FC8648" wp14:editId="3ED3F223">
            <wp:extent cx="5760085" cy="3808730"/>
            <wp:effectExtent l="0" t="0" r="0" b="0"/>
            <wp:docPr id="17917278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72788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80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093F9" w14:textId="77777777" w:rsidR="001C09D1" w:rsidRDefault="001C09D1" w:rsidP="004B09E4">
      <w:pPr>
        <w:jc w:val="center"/>
        <w:rPr>
          <w:b/>
          <w:bCs/>
          <w:sz w:val="28"/>
          <w:szCs w:val="28"/>
        </w:rPr>
      </w:pPr>
    </w:p>
    <w:p w14:paraId="74BBF512" w14:textId="01426DA8" w:rsidR="001C09D1" w:rsidRDefault="001C09D1" w:rsidP="004B09E4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C757755" wp14:editId="431BD9F1">
            <wp:extent cx="5760085" cy="3815715"/>
            <wp:effectExtent l="0" t="0" r="0" b="0"/>
            <wp:docPr id="14138392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83927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81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8F984" w14:textId="77777777" w:rsidR="001C09D1" w:rsidRDefault="001C09D1" w:rsidP="004B09E4">
      <w:pPr>
        <w:jc w:val="center"/>
        <w:rPr>
          <w:b/>
          <w:bCs/>
          <w:sz w:val="28"/>
          <w:szCs w:val="28"/>
        </w:rPr>
      </w:pPr>
    </w:p>
    <w:p w14:paraId="4919C139" w14:textId="77777777" w:rsidR="001C09D1" w:rsidRDefault="001C09D1" w:rsidP="004B09E4">
      <w:pPr>
        <w:jc w:val="center"/>
        <w:rPr>
          <w:b/>
          <w:bCs/>
          <w:sz w:val="28"/>
          <w:szCs w:val="28"/>
        </w:rPr>
      </w:pPr>
    </w:p>
    <w:p w14:paraId="046F40D0" w14:textId="77777777" w:rsidR="001C09D1" w:rsidRDefault="001C09D1" w:rsidP="004B09E4">
      <w:pPr>
        <w:jc w:val="center"/>
        <w:rPr>
          <w:b/>
          <w:bCs/>
          <w:sz w:val="28"/>
          <w:szCs w:val="28"/>
        </w:rPr>
      </w:pPr>
    </w:p>
    <w:p w14:paraId="5C947E94" w14:textId="77777777" w:rsidR="001C09D1" w:rsidRDefault="001C09D1" w:rsidP="004B09E4">
      <w:pPr>
        <w:jc w:val="center"/>
        <w:rPr>
          <w:b/>
          <w:bCs/>
          <w:sz w:val="28"/>
          <w:szCs w:val="28"/>
        </w:rPr>
      </w:pPr>
    </w:p>
    <w:p w14:paraId="7D2E48DB" w14:textId="77777777" w:rsidR="001C09D1" w:rsidRDefault="001C09D1" w:rsidP="004B09E4">
      <w:pPr>
        <w:jc w:val="center"/>
        <w:rPr>
          <w:b/>
          <w:bCs/>
          <w:sz w:val="28"/>
          <w:szCs w:val="28"/>
        </w:rPr>
      </w:pPr>
    </w:p>
    <w:p w14:paraId="7589F19E" w14:textId="77777777" w:rsidR="001C09D1" w:rsidRDefault="001C09D1" w:rsidP="004B09E4">
      <w:pPr>
        <w:jc w:val="center"/>
        <w:rPr>
          <w:b/>
          <w:bCs/>
          <w:sz w:val="28"/>
          <w:szCs w:val="28"/>
        </w:rPr>
      </w:pPr>
    </w:p>
    <w:p w14:paraId="55E79425" w14:textId="0C4AF75B" w:rsidR="001C09D1" w:rsidRDefault="001C09D1" w:rsidP="004B09E4">
      <w:pPr>
        <w:jc w:val="center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30016DB" wp14:editId="601D00E3">
            <wp:extent cx="5760085" cy="3865880"/>
            <wp:effectExtent l="0" t="0" r="0" b="0"/>
            <wp:docPr id="5883049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304924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86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93BB9" w14:textId="77777777" w:rsidR="001C09D1" w:rsidRDefault="001C09D1" w:rsidP="004B09E4">
      <w:pPr>
        <w:jc w:val="center"/>
        <w:rPr>
          <w:b/>
          <w:bCs/>
          <w:sz w:val="28"/>
          <w:szCs w:val="28"/>
        </w:rPr>
      </w:pPr>
    </w:p>
    <w:p w14:paraId="3A0D4663" w14:textId="39AD7F6B" w:rsidR="001C09D1" w:rsidRDefault="001C09D1" w:rsidP="004B09E4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FFDF85F" wp14:editId="439974E6">
            <wp:extent cx="5760085" cy="3793490"/>
            <wp:effectExtent l="0" t="0" r="0" b="0"/>
            <wp:docPr id="9194817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481764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79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E66D2" w14:textId="77777777" w:rsidR="001C09D1" w:rsidRDefault="001C09D1" w:rsidP="004B09E4">
      <w:pPr>
        <w:jc w:val="center"/>
        <w:rPr>
          <w:b/>
          <w:bCs/>
          <w:sz w:val="28"/>
          <w:szCs w:val="28"/>
        </w:rPr>
      </w:pPr>
    </w:p>
    <w:p w14:paraId="58A80312" w14:textId="77777777" w:rsidR="001C09D1" w:rsidRDefault="001C09D1" w:rsidP="004B09E4">
      <w:pPr>
        <w:jc w:val="center"/>
        <w:rPr>
          <w:b/>
          <w:bCs/>
          <w:sz w:val="28"/>
          <w:szCs w:val="28"/>
        </w:rPr>
      </w:pPr>
    </w:p>
    <w:p w14:paraId="21379716" w14:textId="77777777" w:rsidR="001C09D1" w:rsidRDefault="001C09D1" w:rsidP="004B09E4">
      <w:pPr>
        <w:jc w:val="center"/>
        <w:rPr>
          <w:b/>
          <w:bCs/>
          <w:sz w:val="28"/>
          <w:szCs w:val="28"/>
        </w:rPr>
      </w:pPr>
    </w:p>
    <w:p w14:paraId="198CAC63" w14:textId="77777777" w:rsidR="001C09D1" w:rsidRDefault="001C09D1" w:rsidP="004B09E4">
      <w:pPr>
        <w:jc w:val="center"/>
        <w:rPr>
          <w:b/>
          <w:bCs/>
          <w:sz w:val="28"/>
          <w:szCs w:val="28"/>
        </w:rPr>
      </w:pPr>
    </w:p>
    <w:p w14:paraId="4AA3FD8C" w14:textId="77777777" w:rsidR="001C09D1" w:rsidRDefault="001C09D1" w:rsidP="004B09E4">
      <w:pPr>
        <w:jc w:val="center"/>
        <w:rPr>
          <w:b/>
          <w:bCs/>
          <w:sz w:val="28"/>
          <w:szCs w:val="28"/>
        </w:rPr>
      </w:pPr>
    </w:p>
    <w:p w14:paraId="6CC77E70" w14:textId="77777777" w:rsidR="001C09D1" w:rsidRDefault="001C09D1" w:rsidP="004B09E4">
      <w:pPr>
        <w:jc w:val="center"/>
        <w:rPr>
          <w:b/>
          <w:bCs/>
          <w:sz w:val="28"/>
          <w:szCs w:val="28"/>
        </w:rPr>
      </w:pPr>
    </w:p>
    <w:p w14:paraId="0F64C01A" w14:textId="7768E43C" w:rsidR="001C09D1" w:rsidRDefault="001C09D1" w:rsidP="004B09E4">
      <w:pPr>
        <w:jc w:val="center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E08C9E9" wp14:editId="0E8EB096">
            <wp:extent cx="5760085" cy="3841750"/>
            <wp:effectExtent l="0" t="0" r="0" b="0"/>
            <wp:docPr id="14059740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974059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1FD10" w14:textId="77777777" w:rsidR="001C09D1" w:rsidRDefault="001C09D1" w:rsidP="004B09E4">
      <w:pPr>
        <w:jc w:val="center"/>
        <w:rPr>
          <w:b/>
          <w:bCs/>
          <w:sz w:val="28"/>
          <w:szCs w:val="28"/>
        </w:rPr>
      </w:pPr>
    </w:p>
    <w:p w14:paraId="1D00BFB2" w14:textId="0F09395E" w:rsidR="001C09D1" w:rsidRDefault="001C09D1" w:rsidP="004B09E4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FEA7F12" wp14:editId="68194528">
            <wp:extent cx="5760085" cy="3801110"/>
            <wp:effectExtent l="0" t="0" r="0" b="0"/>
            <wp:docPr id="11991345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13453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80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B0525" w14:textId="77777777" w:rsidR="001C09D1" w:rsidRDefault="001C09D1" w:rsidP="004B09E4">
      <w:pPr>
        <w:jc w:val="center"/>
        <w:rPr>
          <w:b/>
          <w:bCs/>
          <w:sz w:val="28"/>
          <w:szCs w:val="28"/>
        </w:rPr>
      </w:pPr>
    </w:p>
    <w:p w14:paraId="3E668AA4" w14:textId="77777777" w:rsidR="001C09D1" w:rsidRDefault="001C09D1" w:rsidP="004B09E4">
      <w:pPr>
        <w:jc w:val="center"/>
        <w:rPr>
          <w:b/>
          <w:bCs/>
          <w:sz w:val="28"/>
          <w:szCs w:val="28"/>
        </w:rPr>
      </w:pPr>
    </w:p>
    <w:p w14:paraId="2E02D0A6" w14:textId="77777777" w:rsidR="001C09D1" w:rsidRDefault="001C09D1" w:rsidP="004B09E4">
      <w:pPr>
        <w:jc w:val="center"/>
        <w:rPr>
          <w:b/>
          <w:bCs/>
          <w:sz w:val="28"/>
          <w:szCs w:val="28"/>
        </w:rPr>
      </w:pPr>
    </w:p>
    <w:p w14:paraId="72AFDB90" w14:textId="77777777" w:rsidR="001C09D1" w:rsidRDefault="001C09D1" w:rsidP="004B09E4">
      <w:pPr>
        <w:jc w:val="center"/>
        <w:rPr>
          <w:b/>
          <w:bCs/>
          <w:sz w:val="28"/>
          <w:szCs w:val="28"/>
        </w:rPr>
      </w:pPr>
    </w:p>
    <w:p w14:paraId="5C3CA9CA" w14:textId="77777777" w:rsidR="001C09D1" w:rsidRDefault="001C09D1" w:rsidP="004B09E4">
      <w:pPr>
        <w:jc w:val="center"/>
        <w:rPr>
          <w:b/>
          <w:bCs/>
          <w:sz w:val="28"/>
          <w:szCs w:val="28"/>
        </w:rPr>
      </w:pPr>
    </w:p>
    <w:p w14:paraId="2BCDAFBC" w14:textId="77777777" w:rsidR="001C09D1" w:rsidRDefault="001C09D1" w:rsidP="004B09E4">
      <w:pPr>
        <w:jc w:val="center"/>
        <w:rPr>
          <w:b/>
          <w:bCs/>
          <w:sz w:val="28"/>
          <w:szCs w:val="28"/>
        </w:rPr>
      </w:pPr>
    </w:p>
    <w:p w14:paraId="5C66E9BA" w14:textId="7A94407D" w:rsidR="001C09D1" w:rsidRDefault="001C09D1" w:rsidP="004B09E4">
      <w:pPr>
        <w:jc w:val="center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47AF339" wp14:editId="2A125E3D">
            <wp:extent cx="5760085" cy="3496945"/>
            <wp:effectExtent l="0" t="0" r="0" b="0"/>
            <wp:docPr id="16410604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060452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49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EC78E" w14:textId="77777777" w:rsidR="001C09D1" w:rsidRDefault="001C09D1" w:rsidP="004B09E4">
      <w:pPr>
        <w:jc w:val="center"/>
        <w:rPr>
          <w:b/>
          <w:bCs/>
          <w:sz w:val="28"/>
          <w:szCs w:val="28"/>
        </w:rPr>
      </w:pPr>
    </w:p>
    <w:p w14:paraId="02C1DA8E" w14:textId="04255DD7" w:rsidR="001C09D1" w:rsidRDefault="001C09D1" w:rsidP="004B09E4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88DB81B" wp14:editId="719CAAC8">
            <wp:extent cx="5760085" cy="3804920"/>
            <wp:effectExtent l="0" t="0" r="0" b="0"/>
            <wp:docPr id="10179777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97770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80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6929F" w14:textId="77777777" w:rsidR="001C09D1" w:rsidRDefault="001C09D1" w:rsidP="004B09E4">
      <w:pPr>
        <w:jc w:val="center"/>
        <w:rPr>
          <w:b/>
          <w:bCs/>
          <w:sz w:val="28"/>
          <w:szCs w:val="28"/>
        </w:rPr>
      </w:pPr>
    </w:p>
    <w:p w14:paraId="3C3519FB" w14:textId="77777777" w:rsidR="001C09D1" w:rsidRDefault="001C09D1" w:rsidP="004B09E4">
      <w:pPr>
        <w:jc w:val="center"/>
        <w:rPr>
          <w:b/>
          <w:bCs/>
          <w:sz w:val="28"/>
          <w:szCs w:val="28"/>
        </w:rPr>
      </w:pPr>
    </w:p>
    <w:p w14:paraId="1B71A580" w14:textId="77777777" w:rsidR="001C09D1" w:rsidRDefault="001C09D1" w:rsidP="004B09E4">
      <w:pPr>
        <w:jc w:val="center"/>
        <w:rPr>
          <w:b/>
          <w:bCs/>
          <w:sz w:val="28"/>
          <w:szCs w:val="28"/>
        </w:rPr>
      </w:pPr>
    </w:p>
    <w:p w14:paraId="3F976E3A" w14:textId="77777777" w:rsidR="001C09D1" w:rsidRDefault="001C09D1" w:rsidP="004B09E4">
      <w:pPr>
        <w:jc w:val="center"/>
        <w:rPr>
          <w:b/>
          <w:bCs/>
          <w:sz w:val="28"/>
          <w:szCs w:val="28"/>
        </w:rPr>
      </w:pPr>
    </w:p>
    <w:p w14:paraId="6D69E10B" w14:textId="77777777" w:rsidR="001C09D1" w:rsidRDefault="001C09D1" w:rsidP="004B09E4">
      <w:pPr>
        <w:jc w:val="center"/>
        <w:rPr>
          <w:b/>
          <w:bCs/>
          <w:sz w:val="28"/>
          <w:szCs w:val="28"/>
        </w:rPr>
      </w:pPr>
    </w:p>
    <w:p w14:paraId="0B63CEA5" w14:textId="77777777" w:rsidR="001C09D1" w:rsidRDefault="001C09D1" w:rsidP="004B09E4">
      <w:pPr>
        <w:jc w:val="center"/>
        <w:rPr>
          <w:b/>
          <w:bCs/>
          <w:sz w:val="28"/>
          <w:szCs w:val="28"/>
        </w:rPr>
      </w:pPr>
    </w:p>
    <w:p w14:paraId="57AC992C" w14:textId="77777777" w:rsidR="001C09D1" w:rsidRDefault="001C09D1" w:rsidP="004B09E4">
      <w:pPr>
        <w:jc w:val="center"/>
        <w:rPr>
          <w:b/>
          <w:bCs/>
          <w:sz w:val="28"/>
          <w:szCs w:val="28"/>
        </w:rPr>
      </w:pPr>
    </w:p>
    <w:p w14:paraId="405BA8BA" w14:textId="77777777" w:rsidR="001C09D1" w:rsidRDefault="001C09D1" w:rsidP="004B09E4">
      <w:pPr>
        <w:jc w:val="center"/>
        <w:rPr>
          <w:b/>
          <w:bCs/>
          <w:sz w:val="28"/>
          <w:szCs w:val="28"/>
        </w:rPr>
      </w:pPr>
    </w:p>
    <w:p w14:paraId="0FA48796" w14:textId="402F64F3" w:rsidR="001C09D1" w:rsidRDefault="001C09D1" w:rsidP="004B09E4">
      <w:pPr>
        <w:jc w:val="center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54083A8" wp14:editId="0A28646E">
            <wp:extent cx="5760085" cy="3502660"/>
            <wp:effectExtent l="0" t="0" r="0" b="0"/>
            <wp:docPr id="20563683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368345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50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BAA94" w14:textId="77777777" w:rsidR="001C09D1" w:rsidRDefault="001C09D1" w:rsidP="004B09E4">
      <w:pPr>
        <w:jc w:val="center"/>
        <w:rPr>
          <w:b/>
          <w:bCs/>
          <w:sz w:val="28"/>
          <w:szCs w:val="28"/>
        </w:rPr>
      </w:pPr>
    </w:p>
    <w:p w14:paraId="0C333540" w14:textId="3F871E98" w:rsidR="001C09D1" w:rsidRDefault="001C09D1" w:rsidP="004B09E4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DAD8902" wp14:editId="76C4BB47">
            <wp:extent cx="5760085" cy="3855085"/>
            <wp:effectExtent l="0" t="0" r="0" b="0"/>
            <wp:docPr id="17007476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747674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85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96B73" w14:textId="77777777" w:rsidR="001C09D1" w:rsidRDefault="001C09D1" w:rsidP="004B09E4">
      <w:pPr>
        <w:jc w:val="center"/>
        <w:rPr>
          <w:b/>
          <w:bCs/>
          <w:sz w:val="28"/>
          <w:szCs w:val="28"/>
        </w:rPr>
      </w:pPr>
    </w:p>
    <w:p w14:paraId="2198CD46" w14:textId="77777777" w:rsidR="001C09D1" w:rsidRDefault="001C09D1" w:rsidP="004B09E4">
      <w:pPr>
        <w:jc w:val="center"/>
        <w:rPr>
          <w:b/>
          <w:bCs/>
          <w:sz w:val="28"/>
          <w:szCs w:val="28"/>
        </w:rPr>
      </w:pPr>
    </w:p>
    <w:p w14:paraId="0BE4E338" w14:textId="77777777" w:rsidR="001C09D1" w:rsidRDefault="001C09D1" w:rsidP="004B09E4">
      <w:pPr>
        <w:jc w:val="center"/>
        <w:rPr>
          <w:b/>
          <w:bCs/>
          <w:sz w:val="28"/>
          <w:szCs w:val="28"/>
        </w:rPr>
      </w:pPr>
    </w:p>
    <w:p w14:paraId="40C6B465" w14:textId="77777777" w:rsidR="001C09D1" w:rsidRDefault="001C09D1" w:rsidP="004B09E4">
      <w:pPr>
        <w:jc w:val="center"/>
        <w:rPr>
          <w:b/>
          <w:bCs/>
          <w:sz w:val="28"/>
          <w:szCs w:val="28"/>
        </w:rPr>
      </w:pPr>
    </w:p>
    <w:p w14:paraId="766195A9" w14:textId="77777777" w:rsidR="001C09D1" w:rsidRDefault="001C09D1" w:rsidP="004B09E4">
      <w:pPr>
        <w:jc w:val="center"/>
        <w:rPr>
          <w:b/>
          <w:bCs/>
          <w:sz w:val="28"/>
          <w:szCs w:val="28"/>
        </w:rPr>
      </w:pPr>
    </w:p>
    <w:p w14:paraId="51CA1A46" w14:textId="77777777" w:rsidR="001C09D1" w:rsidRDefault="001C09D1" w:rsidP="004B09E4">
      <w:pPr>
        <w:jc w:val="center"/>
        <w:rPr>
          <w:b/>
          <w:bCs/>
          <w:sz w:val="28"/>
          <w:szCs w:val="28"/>
        </w:rPr>
      </w:pPr>
    </w:p>
    <w:p w14:paraId="4CD5FDBA" w14:textId="77777777" w:rsidR="001C09D1" w:rsidRDefault="001C09D1" w:rsidP="004B09E4">
      <w:pPr>
        <w:jc w:val="center"/>
        <w:rPr>
          <w:b/>
          <w:bCs/>
          <w:sz w:val="28"/>
          <w:szCs w:val="28"/>
        </w:rPr>
      </w:pPr>
    </w:p>
    <w:p w14:paraId="19B6EA76" w14:textId="171A7F4D" w:rsidR="001C09D1" w:rsidRDefault="001C09D1" w:rsidP="004B09E4">
      <w:pPr>
        <w:jc w:val="center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E92628B" wp14:editId="0750242B">
            <wp:extent cx="5760085" cy="3004820"/>
            <wp:effectExtent l="0" t="0" r="0" b="0"/>
            <wp:docPr id="9059735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973562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00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DE770" w14:textId="77777777" w:rsidR="001C09D1" w:rsidRDefault="001C09D1" w:rsidP="004B09E4">
      <w:pPr>
        <w:jc w:val="center"/>
        <w:rPr>
          <w:b/>
          <w:bCs/>
          <w:sz w:val="28"/>
          <w:szCs w:val="28"/>
        </w:rPr>
      </w:pPr>
    </w:p>
    <w:p w14:paraId="1E2CCE74" w14:textId="4287B17E" w:rsidR="001C09D1" w:rsidRDefault="001C09D1" w:rsidP="004B09E4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AB10191" wp14:editId="24288CF1">
            <wp:extent cx="5760085" cy="3068955"/>
            <wp:effectExtent l="0" t="0" r="0" b="0"/>
            <wp:docPr id="2859429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942927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06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09535" w14:textId="77777777" w:rsidR="00385856" w:rsidRPr="003815E9" w:rsidRDefault="00385856" w:rsidP="00385856">
      <w:pPr>
        <w:ind w:firstLine="709"/>
        <w:jc w:val="both"/>
        <w:rPr>
          <w:sz w:val="28"/>
          <w:szCs w:val="28"/>
        </w:rPr>
      </w:pPr>
    </w:p>
    <w:sectPr w:rsidR="00385856" w:rsidRPr="003815E9" w:rsidSect="00F86BCA">
      <w:footerReference w:type="default" r:id="rId26"/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940BD5" w14:textId="77777777" w:rsidR="00C84B6B" w:rsidRDefault="00C84B6B" w:rsidP="006E2922">
      <w:r>
        <w:separator/>
      </w:r>
    </w:p>
  </w:endnote>
  <w:endnote w:type="continuationSeparator" w:id="0">
    <w:p w14:paraId="7B9E8B3C" w14:textId="77777777" w:rsidR="00C84B6B" w:rsidRDefault="00C84B6B" w:rsidP="006E29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103407" w14:textId="77777777" w:rsidR="005E3EA1" w:rsidRDefault="005E3EA1">
    <w:pPr>
      <w:pStyle w:val="aa"/>
    </w:pPr>
  </w:p>
  <w:p w14:paraId="59048B78" w14:textId="77777777" w:rsidR="005E3EA1" w:rsidRDefault="005E3EA1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00182A" w14:textId="77777777" w:rsidR="00C84B6B" w:rsidRDefault="00C84B6B" w:rsidP="006E2922">
      <w:r>
        <w:separator/>
      </w:r>
    </w:p>
  </w:footnote>
  <w:footnote w:type="continuationSeparator" w:id="0">
    <w:p w14:paraId="2A430850" w14:textId="77777777" w:rsidR="00C84B6B" w:rsidRDefault="00C84B6B" w:rsidP="006E29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2C586E"/>
    <w:multiLevelType w:val="hybridMultilevel"/>
    <w:tmpl w:val="51D01842"/>
    <w:lvl w:ilvl="0" w:tplc="D82A3D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3E8123C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076247699">
    <w:abstractNumId w:val="0"/>
  </w:num>
  <w:num w:numId="2" w16cid:durableId="1141848088">
    <w:abstractNumId w:val="1"/>
  </w:num>
  <w:num w:numId="3" w16cid:durableId="5612545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A313E"/>
    <w:rsid w:val="00000B04"/>
    <w:rsid w:val="00005C37"/>
    <w:rsid w:val="00011C09"/>
    <w:rsid w:val="00013EA9"/>
    <w:rsid w:val="00013FA2"/>
    <w:rsid w:val="000235E4"/>
    <w:rsid w:val="000269A0"/>
    <w:rsid w:val="0003271E"/>
    <w:rsid w:val="00033A97"/>
    <w:rsid w:val="00036B10"/>
    <w:rsid w:val="000379CA"/>
    <w:rsid w:val="00037A2F"/>
    <w:rsid w:val="00044142"/>
    <w:rsid w:val="00047FAB"/>
    <w:rsid w:val="00050571"/>
    <w:rsid w:val="00052562"/>
    <w:rsid w:val="00061A24"/>
    <w:rsid w:val="00063D0C"/>
    <w:rsid w:val="00066CC6"/>
    <w:rsid w:val="0007287B"/>
    <w:rsid w:val="000733FF"/>
    <w:rsid w:val="000757C5"/>
    <w:rsid w:val="000869A6"/>
    <w:rsid w:val="000A1895"/>
    <w:rsid w:val="000B0D66"/>
    <w:rsid w:val="000C2959"/>
    <w:rsid w:val="000C321A"/>
    <w:rsid w:val="000D1420"/>
    <w:rsid w:val="000D323B"/>
    <w:rsid w:val="000E0549"/>
    <w:rsid w:val="000E430E"/>
    <w:rsid w:val="000F0727"/>
    <w:rsid w:val="000F2B22"/>
    <w:rsid w:val="000F3969"/>
    <w:rsid w:val="001063B2"/>
    <w:rsid w:val="001066B5"/>
    <w:rsid w:val="00115DD6"/>
    <w:rsid w:val="00122B19"/>
    <w:rsid w:val="00125BBE"/>
    <w:rsid w:val="001409B0"/>
    <w:rsid w:val="00142D06"/>
    <w:rsid w:val="0014382F"/>
    <w:rsid w:val="00147E8B"/>
    <w:rsid w:val="00151BA2"/>
    <w:rsid w:val="001536EE"/>
    <w:rsid w:val="00160B02"/>
    <w:rsid w:val="00166353"/>
    <w:rsid w:val="00176F64"/>
    <w:rsid w:val="00176FB1"/>
    <w:rsid w:val="0017771F"/>
    <w:rsid w:val="00182D5A"/>
    <w:rsid w:val="001867BB"/>
    <w:rsid w:val="00192810"/>
    <w:rsid w:val="001935B4"/>
    <w:rsid w:val="00195C05"/>
    <w:rsid w:val="00197B52"/>
    <w:rsid w:val="00197F14"/>
    <w:rsid w:val="001A27D7"/>
    <w:rsid w:val="001A7793"/>
    <w:rsid w:val="001C015E"/>
    <w:rsid w:val="001C04F7"/>
    <w:rsid w:val="001C09D1"/>
    <w:rsid w:val="001C2D03"/>
    <w:rsid w:val="001C5475"/>
    <w:rsid w:val="001D1618"/>
    <w:rsid w:val="001D180F"/>
    <w:rsid w:val="001D1917"/>
    <w:rsid w:val="001D7136"/>
    <w:rsid w:val="001F33C5"/>
    <w:rsid w:val="001F3ABF"/>
    <w:rsid w:val="001F586B"/>
    <w:rsid w:val="001F61AF"/>
    <w:rsid w:val="001F666C"/>
    <w:rsid w:val="001F7D30"/>
    <w:rsid w:val="0021596E"/>
    <w:rsid w:val="002225B8"/>
    <w:rsid w:val="0022561D"/>
    <w:rsid w:val="00230AEC"/>
    <w:rsid w:val="00244B6B"/>
    <w:rsid w:val="00246E80"/>
    <w:rsid w:val="00247254"/>
    <w:rsid w:val="00254A1A"/>
    <w:rsid w:val="0026081C"/>
    <w:rsid w:val="002615EE"/>
    <w:rsid w:val="00271643"/>
    <w:rsid w:val="0027605A"/>
    <w:rsid w:val="0028175B"/>
    <w:rsid w:val="00287F8A"/>
    <w:rsid w:val="002A2AEF"/>
    <w:rsid w:val="002A4F46"/>
    <w:rsid w:val="002A5407"/>
    <w:rsid w:val="002B55F2"/>
    <w:rsid w:val="002C3AAF"/>
    <w:rsid w:val="002D1BF9"/>
    <w:rsid w:val="002E1880"/>
    <w:rsid w:val="002E49FE"/>
    <w:rsid w:val="002E4D6D"/>
    <w:rsid w:val="002E54D7"/>
    <w:rsid w:val="00300169"/>
    <w:rsid w:val="00300399"/>
    <w:rsid w:val="00303A1E"/>
    <w:rsid w:val="00306A35"/>
    <w:rsid w:val="00314B0E"/>
    <w:rsid w:val="00315825"/>
    <w:rsid w:val="00337212"/>
    <w:rsid w:val="00346F63"/>
    <w:rsid w:val="003632C7"/>
    <w:rsid w:val="0036341E"/>
    <w:rsid w:val="00364639"/>
    <w:rsid w:val="00367854"/>
    <w:rsid w:val="00373AA4"/>
    <w:rsid w:val="003815E9"/>
    <w:rsid w:val="00385856"/>
    <w:rsid w:val="003A0098"/>
    <w:rsid w:val="003B7563"/>
    <w:rsid w:val="003C11A5"/>
    <w:rsid w:val="003C2C0F"/>
    <w:rsid w:val="003C73DC"/>
    <w:rsid w:val="003D009C"/>
    <w:rsid w:val="003D273A"/>
    <w:rsid w:val="003D55F8"/>
    <w:rsid w:val="003E3A04"/>
    <w:rsid w:val="003E50D4"/>
    <w:rsid w:val="003F289E"/>
    <w:rsid w:val="00401205"/>
    <w:rsid w:val="004027DB"/>
    <w:rsid w:val="004077F9"/>
    <w:rsid w:val="00407941"/>
    <w:rsid w:val="00414949"/>
    <w:rsid w:val="004234BC"/>
    <w:rsid w:val="0042624C"/>
    <w:rsid w:val="0042708B"/>
    <w:rsid w:val="00427157"/>
    <w:rsid w:val="00433EBD"/>
    <w:rsid w:val="004614AF"/>
    <w:rsid w:val="004641A6"/>
    <w:rsid w:val="004654C3"/>
    <w:rsid w:val="00466B64"/>
    <w:rsid w:val="00467A7F"/>
    <w:rsid w:val="0047014A"/>
    <w:rsid w:val="00476CD5"/>
    <w:rsid w:val="00477828"/>
    <w:rsid w:val="004921DB"/>
    <w:rsid w:val="00494FBA"/>
    <w:rsid w:val="004A1494"/>
    <w:rsid w:val="004A1A02"/>
    <w:rsid w:val="004B09E4"/>
    <w:rsid w:val="004C3E65"/>
    <w:rsid w:val="004C48BB"/>
    <w:rsid w:val="004D1D8F"/>
    <w:rsid w:val="004D2C2E"/>
    <w:rsid w:val="004E0939"/>
    <w:rsid w:val="004E152E"/>
    <w:rsid w:val="004E40DE"/>
    <w:rsid w:val="004E552A"/>
    <w:rsid w:val="004F0FD4"/>
    <w:rsid w:val="004F4C04"/>
    <w:rsid w:val="0050160B"/>
    <w:rsid w:val="00510677"/>
    <w:rsid w:val="0051206E"/>
    <w:rsid w:val="005175DA"/>
    <w:rsid w:val="005205FE"/>
    <w:rsid w:val="00522F69"/>
    <w:rsid w:val="00534794"/>
    <w:rsid w:val="005463A9"/>
    <w:rsid w:val="00546D47"/>
    <w:rsid w:val="00550F9A"/>
    <w:rsid w:val="005539B6"/>
    <w:rsid w:val="005551E3"/>
    <w:rsid w:val="0055541D"/>
    <w:rsid w:val="00570DB4"/>
    <w:rsid w:val="00571D25"/>
    <w:rsid w:val="00573103"/>
    <w:rsid w:val="00593435"/>
    <w:rsid w:val="00594555"/>
    <w:rsid w:val="005B0C78"/>
    <w:rsid w:val="005B334D"/>
    <w:rsid w:val="005B3BF5"/>
    <w:rsid w:val="005C0F6D"/>
    <w:rsid w:val="005D3FC1"/>
    <w:rsid w:val="005D6AE3"/>
    <w:rsid w:val="005E0D21"/>
    <w:rsid w:val="005E3EA1"/>
    <w:rsid w:val="006041E5"/>
    <w:rsid w:val="006043B6"/>
    <w:rsid w:val="006054E9"/>
    <w:rsid w:val="00613982"/>
    <w:rsid w:val="00613CA4"/>
    <w:rsid w:val="0061556F"/>
    <w:rsid w:val="0061623D"/>
    <w:rsid w:val="00622224"/>
    <w:rsid w:val="00624C13"/>
    <w:rsid w:val="00624EC2"/>
    <w:rsid w:val="00630D86"/>
    <w:rsid w:val="00636FE0"/>
    <w:rsid w:val="006425AF"/>
    <w:rsid w:val="006444A5"/>
    <w:rsid w:val="006450AD"/>
    <w:rsid w:val="00650FAE"/>
    <w:rsid w:val="0065100D"/>
    <w:rsid w:val="0065244D"/>
    <w:rsid w:val="00654E8A"/>
    <w:rsid w:val="00657AD6"/>
    <w:rsid w:val="00670734"/>
    <w:rsid w:val="00671D59"/>
    <w:rsid w:val="0067438C"/>
    <w:rsid w:val="00680287"/>
    <w:rsid w:val="00680661"/>
    <w:rsid w:val="00684E79"/>
    <w:rsid w:val="00686613"/>
    <w:rsid w:val="00694373"/>
    <w:rsid w:val="00694C4D"/>
    <w:rsid w:val="00697562"/>
    <w:rsid w:val="006A26F3"/>
    <w:rsid w:val="006A3C8C"/>
    <w:rsid w:val="006C2E26"/>
    <w:rsid w:val="006C3D8F"/>
    <w:rsid w:val="006C6E6E"/>
    <w:rsid w:val="006D46B9"/>
    <w:rsid w:val="006E19D9"/>
    <w:rsid w:val="006E2851"/>
    <w:rsid w:val="006E2922"/>
    <w:rsid w:val="006F30D8"/>
    <w:rsid w:val="006F76E4"/>
    <w:rsid w:val="007023B4"/>
    <w:rsid w:val="007078D9"/>
    <w:rsid w:val="00710FC8"/>
    <w:rsid w:val="00712BB1"/>
    <w:rsid w:val="00716F0A"/>
    <w:rsid w:val="007446C4"/>
    <w:rsid w:val="0075475E"/>
    <w:rsid w:val="007557A4"/>
    <w:rsid w:val="0076022E"/>
    <w:rsid w:val="00763C73"/>
    <w:rsid w:val="00764E89"/>
    <w:rsid w:val="00770ADA"/>
    <w:rsid w:val="00777B97"/>
    <w:rsid w:val="00780DCB"/>
    <w:rsid w:val="00781B4E"/>
    <w:rsid w:val="00782603"/>
    <w:rsid w:val="00783DE8"/>
    <w:rsid w:val="00793953"/>
    <w:rsid w:val="0079461B"/>
    <w:rsid w:val="007A1A46"/>
    <w:rsid w:val="007C4181"/>
    <w:rsid w:val="007C7DF9"/>
    <w:rsid w:val="007D0A15"/>
    <w:rsid w:val="007D2C5A"/>
    <w:rsid w:val="007D378A"/>
    <w:rsid w:val="007D4D72"/>
    <w:rsid w:val="007D7271"/>
    <w:rsid w:val="007F1CBA"/>
    <w:rsid w:val="007F1CF1"/>
    <w:rsid w:val="007F4AE1"/>
    <w:rsid w:val="00800DE6"/>
    <w:rsid w:val="0080136C"/>
    <w:rsid w:val="00803F74"/>
    <w:rsid w:val="00810CE8"/>
    <w:rsid w:val="008144B6"/>
    <w:rsid w:val="00817909"/>
    <w:rsid w:val="008217FE"/>
    <w:rsid w:val="00826F3E"/>
    <w:rsid w:val="00841AC9"/>
    <w:rsid w:val="00846AD1"/>
    <w:rsid w:val="008529A5"/>
    <w:rsid w:val="00857027"/>
    <w:rsid w:val="00860868"/>
    <w:rsid w:val="00881DB2"/>
    <w:rsid w:val="00894E32"/>
    <w:rsid w:val="00896B3B"/>
    <w:rsid w:val="008C1388"/>
    <w:rsid w:val="008C44D6"/>
    <w:rsid w:val="008C73E3"/>
    <w:rsid w:val="008D3E3B"/>
    <w:rsid w:val="008D796F"/>
    <w:rsid w:val="008D7F33"/>
    <w:rsid w:val="008E2138"/>
    <w:rsid w:val="008E3297"/>
    <w:rsid w:val="008E3D57"/>
    <w:rsid w:val="008F02F3"/>
    <w:rsid w:val="008F6DCC"/>
    <w:rsid w:val="009021CC"/>
    <w:rsid w:val="00903B8B"/>
    <w:rsid w:val="009167A6"/>
    <w:rsid w:val="00917FB2"/>
    <w:rsid w:val="009266AC"/>
    <w:rsid w:val="009317FC"/>
    <w:rsid w:val="00941A65"/>
    <w:rsid w:val="00941C33"/>
    <w:rsid w:val="00943194"/>
    <w:rsid w:val="00944BFF"/>
    <w:rsid w:val="00950225"/>
    <w:rsid w:val="0095170B"/>
    <w:rsid w:val="00952A97"/>
    <w:rsid w:val="00956A6F"/>
    <w:rsid w:val="00965535"/>
    <w:rsid w:val="00965713"/>
    <w:rsid w:val="00965D8E"/>
    <w:rsid w:val="0097045A"/>
    <w:rsid w:val="00973F1B"/>
    <w:rsid w:val="009742CE"/>
    <w:rsid w:val="00975BB7"/>
    <w:rsid w:val="00976368"/>
    <w:rsid w:val="0098141E"/>
    <w:rsid w:val="0098551A"/>
    <w:rsid w:val="009907E0"/>
    <w:rsid w:val="009A3E14"/>
    <w:rsid w:val="009B3585"/>
    <w:rsid w:val="009B37AB"/>
    <w:rsid w:val="009D0DF7"/>
    <w:rsid w:val="009E2612"/>
    <w:rsid w:val="009F0EF4"/>
    <w:rsid w:val="009F1D74"/>
    <w:rsid w:val="00A127BF"/>
    <w:rsid w:val="00A2010A"/>
    <w:rsid w:val="00A4039F"/>
    <w:rsid w:val="00A40B6A"/>
    <w:rsid w:val="00A5460C"/>
    <w:rsid w:val="00A56C58"/>
    <w:rsid w:val="00A64D3D"/>
    <w:rsid w:val="00A667B0"/>
    <w:rsid w:val="00A71858"/>
    <w:rsid w:val="00A8361A"/>
    <w:rsid w:val="00A902A6"/>
    <w:rsid w:val="00AA1578"/>
    <w:rsid w:val="00AA313E"/>
    <w:rsid w:val="00AA7D02"/>
    <w:rsid w:val="00AB1672"/>
    <w:rsid w:val="00AB429A"/>
    <w:rsid w:val="00AC42EB"/>
    <w:rsid w:val="00AD10A9"/>
    <w:rsid w:val="00AD4C87"/>
    <w:rsid w:val="00AD7248"/>
    <w:rsid w:val="00AE005A"/>
    <w:rsid w:val="00AE29BF"/>
    <w:rsid w:val="00AE69E6"/>
    <w:rsid w:val="00AF4041"/>
    <w:rsid w:val="00B12441"/>
    <w:rsid w:val="00B145E3"/>
    <w:rsid w:val="00B15986"/>
    <w:rsid w:val="00B220AD"/>
    <w:rsid w:val="00B34D3C"/>
    <w:rsid w:val="00B36F24"/>
    <w:rsid w:val="00B41348"/>
    <w:rsid w:val="00B50138"/>
    <w:rsid w:val="00B50320"/>
    <w:rsid w:val="00B54B0A"/>
    <w:rsid w:val="00B54E6A"/>
    <w:rsid w:val="00B66F54"/>
    <w:rsid w:val="00B76385"/>
    <w:rsid w:val="00B766EE"/>
    <w:rsid w:val="00B77D24"/>
    <w:rsid w:val="00B83A90"/>
    <w:rsid w:val="00B91C06"/>
    <w:rsid w:val="00BA1120"/>
    <w:rsid w:val="00BB044C"/>
    <w:rsid w:val="00BB30BB"/>
    <w:rsid w:val="00BB679E"/>
    <w:rsid w:val="00BC4019"/>
    <w:rsid w:val="00BD566F"/>
    <w:rsid w:val="00BD5A92"/>
    <w:rsid w:val="00BE11AF"/>
    <w:rsid w:val="00BE2C24"/>
    <w:rsid w:val="00BE4034"/>
    <w:rsid w:val="00BE614A"/>
    <w:rsid w:val="00BE791D"/>
    <w:rsid w:val="00BF23D0"/>
    <w:rsid w:val="00BF4060"/>
    <w:rsid w:val="00BF648C"/>
    <w:rsid w:val="00C00289"/>
    <w:rsid w:val="00C07F37"/>
    <w:rsid w:val="00C16BF1"/>
    <w:rsid w:val="00C17CC1"/>
    <w:rsid w:val="00C234D2"/>
    <w:rsid w:val="00C60F12"/>
    <w:rsid w:val="00C62450"/>
    <w:rsid w:val="00C654E7"/>
    <w:rsid w:val="00C67FA4"/>
    <w:rsid w:val="00C70947"/>
    <w:rsid w:val="00C71B76"/>
    <w:rsid w:val="00C72562"/>
    <w:rsid w:val="00C84B6B"/>
    <w:rsid w:val="00C85C1A"/>
    <w:rsid w:val="00C926C2"/>
    <w:rsid w:val="00C935B4"/>
    <w:rsid w:val="00C95B6C"/>
    <w:rsid w:val="00CA13CA"/>
    <w:rsid w:val="00CA7BE2"/>
    <w:rsid w:val="00CB5D0A"/>
    <w:rsid w:val="00CB76CF"/>
    <w:rsid w:val="00CD34D8"/>
    <w:rsid w:val="00CD4950"/>
    <w:rsid w:val="00CD4E85"/>
    <w:rsid w:val="00CE3A30"/>
    <w:rsid w:val="00CF65DC"/>
    <w:rsid w:val="00CF6E01"/>
    <w:rsid w:val="00D00DE8"/>
    <w:rsid w:val="00D05A13"/>
    <w:rsid w:val="00D06CA4"/>
    <w:rsid w:val="00D06E4E"/>
    <w:rsid w:val="00D130D5"/>
    <w:rsid w:val="00D14011"/>
    <w:rsid w:val="00D146A9"/>
    <w:rsid w:val="00D3140E"/>
    <w:rsid w:val="00D40D84"/>
    <w:rsid w:val="00D421E4"/>
    <w:rsid w:val="00D62927"/>
    <w:rsid w:val="00D65AEC"/>
    <w:rsid w:val="00D72134"/>
    <w:rsid w:val="00D85970"/>
    <w:rsid w:val="00D91539"/>
    <w:rsid w:val="00D95AE5"/>
    <w:rsid w:val="00D963F1"/>
    <w:rsid w:val="00DA2396"/>
    <w:rsid w:val="00DA4980"/>
    <w:rsid w:val="00DA77BC"/>
    <w:rsid w:val="00DB3F4F"/>
    <w:rsid w:val="00DC0C08"/>
    <w:rsid w:val="00DC5EE8"/>
    <w:rsid w:val="00DC7F6F"/>
    <w:rsid w:val="00DE35FC"/>
    <w:rsid w:val="00DE4C21"/>
    <w:rsid w:val="00DE7921"/>
    <w:rsid w:val="00DF6EA4"/>
    <w:rsid w:val="00E15367"/>
    <w:rsid w:val="00E20E97"/>
    <w:rsid w:val="00E24E45"/>
    <w:rsid w:val="00E27EFC"/>
    <w:rsid w:val="00E35BC3"/>
    <w:rsid w:val="00E46455"/>
    <w:rsid w:val="00E541CC"/>
    <w:rsid w:val="00E551EF"/>
    <w:rsid w:val="00E75D2C"/>
    <w:rsid w:val="00E7604B"/>
    <w:rsid w:val="00E82E6B"/>
    <w:rsid w:val="00E857D2"/>
    <w:rsid w:val="00EA7D8A"/>
    <w:rsid w:val="00EB21B3"/>
    <w:rsid w:val="00EB3C7F"/>
    <w:rsid w:val="00EB4A54"/>
    <w:rsid w:val="00EC03C3"/>
    <w:rsid w:val="00EC246E"/>
    <w:rsid w:val="00EC46E0"/>
    <w:rsid w:val="00EE0954"/>
    <w:rsid w:val="00EE37C9"/>
    <w:rsid w:val="00EE7E6B"/>
    <w:rsid w:val="00EF01BE"/>
    <w:rsid w:val="00EF01C9"/>
    <w:rsid w:val="00F1518B"/>
    <w:rsid w:val="00F27C9E"/>
    <w:rsid w:val="00F450F7"/>
    <w:rsid w:val="00F45B1C"/>
    <w:rsid w:val="00F52B91"/>
    <w:rsid w:val="00F52CE1"/>
    <w:rsid w:val="00F60824"/>
    <w:rsid w:val="00F6557B"/>
    <w:rsid w:val="00F739CD"/>
    <w:rsid w:val="00F82F29"/>
    <w:rsid w:val="00F83EE4"/>
    <w:rsid w:val="00F86BCA"/>
    <w:rsid w:val="00F91467"/>
    <w:rsid w:val="00F93612"/>
    <w:rsid w:val="00F936F5"/>
    <w:rsid w:val="00F95BF4"/>
    <w:rsid w:val="00F96E80"/>
    <w:rsid w:val="00F9708C"/>
    <w:rsid w:val="00FA6E73"/>
    <w:rsid w:val="00FB248F"/>
    <w:rsid w:val="00FB40C8"/>
    <w:rsid w:val="00FB5BA7"/>
    <w:rsid w:val="00FC0DB1"/>
    <w:rsid w:val="00FC3EDA"/>
    <w:rsid w:val="00FC54C8"/>
    <w:rsid w:val="00FF2021"/>
    <w:rsid w:val="00FF247C"/>
    <w:rsid w:val="00FF2E8E"/>
    <w:rsid w:val="00FF6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5E2104"/>
  <w15:docId w15:val="{1F3FA2FC-0FAB-42F9-BAE4-FC1B586DE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266AC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29A5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529A5"/>
    <w:rPr>
      <w:rFonts w:ascii="Segoe UI" w:eastAsia="Times New Roman" w:hAnsi="Segoe UI" w:cs="Segoe UI"/>
      <w:color w:val="000000"/>
      <w:sz w:val="18"/>
      <w:szCs w:val="18"/>
      <w:lang w:eastAsia="ru-RU"/>
    </w:rPr>
  </w:style>
  <w:style w:type="paragraph" w:styleId="a5">
    <w:name w:val="List Paragraph"/>
    <w:basedOn w:val="a"/>
    <w:link w:val="a6"/>
    <w:uiPriority w:val="34"/>
    <w:qFormat/>
    <w:rsid w:val="00CD4E85"/>
    <w:pPr>
      <w:ind w:left="720"/>
      <w:contextualSpacing/>
    </w:pPr>
  </w:style>
  <w:style w:type="paragraph" w:customStyle="1" w:styleId="ConsPlusNormal">
    <w:name w:val="ConsPlusNormal"/>
    <w:rsid w:val="00C07F3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Default">
    <w:name w:val="Default"/>
    <w:rsid w:val="00C07F3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7">
    <w:name w:val="Table Grid"/>
    <w:basedOn w:val="a1"/>
    <w:uiPriority w:val="39"/>
    <w:rsid w:val="00941C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a0"/>
    <w:rsid w:val="00433EBD"/>
  </w:style>
  <w:style w:type="paragraph" w:styleId="a8">
    <w:name w:val="header"/>
    <w:basedOn w:val="a"/>
    <w:link w:val="a9"/>
    <w:uiPriority w:val="99"/>
    <w:unhideWhenUsed/>
    <w:rsid w:val="006E292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6E2922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6E292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6E2922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character" w:customStyle="1" w:styleId="2">
    <w:name w:val="Основной текст (2) + Полужирный"/>
    <w:basedOn w:val="a0"/>
    <w:rsid w:val="007D378A"/>
    <w:rPr>
      <w:rFonts w:ascii="Calibri" w:eastAsia="Calibri" w:hAnsi="Calibri" w:cs="Calibri"/>
      <w:b/>
      <w:bCs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character" w:customStyle="1" w:styleId="a6">
    <w:name w:val="Абзац списка Знак"/>
    <w:link w:val="a5"/>
    <w:uiPriority w:val="34"/>
    <w:locked/>
    <w:rsid w:val="007D378A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75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5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8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21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45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05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1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86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8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9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2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65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5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73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0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86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79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7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09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42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5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8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9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1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4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56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4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79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66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04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0B51B8-3768-4108-B7EF-F8D7DA021E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2136</TotalTime>
  <Pages>1</Pages>
  <Words>1168</Words>
  <Characters>6662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232</cp:revision>
  <cp:lastPrinted>2026-01-16T10:23:00Z</cp:lastPrinted>
  <dcterms:created xsi:type="dcterms:W3CDTF">2020-12-16T15:20:00Z</dcterms:created>
  <dcterms:modified xsi:type="dcterms:W3CDTF">2026-01-16T11:36:00Z</dcterms:modified>
</cp:coreProperties>
</file>