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8D76" w14:textId="77777777" w:rsidR="005070B1" w:rsidRDefault="005070B1">
      <w:pPr>
        <w:tabs>
          <w:tab w:val="left" w:pos="5977"/>
        </w:tabs>
        <w:jc w:val="both"/>
        <w:rPr>
          <w:color w:val="333333"/>
        </w:rPr>
      </w:pPr>
    </w:p>
    <w:p w14:paraId="7758BC15" w14:textId="77777777" w:rsidR="005070B1" w:rsidRPr="00F0705F" w:rsidRDefault="00482FCC">
      <w:pPr>
        <w:tabs>
          <w:tab w:val="left" w:pos="5977"/>
        </w:tabs>
        <w:jc w:val="center"/>
        <w:rPr>
          <w:b/>
          <w:sz w:val="28"/>
          <w:szCs w:val="28"/>
        </w:rPr>
      </w:pPr>
      <w:r w:rsidRPr="00F0705F">
        <w:rPr>
          <w:b/>
          <w:sz w:val="28"/>
          <w:szCs w:val="28"/>
        </w:rPr>
        <w:t>ПОЯСНИТЕЛЬНАЯ ЗАПИСКА</w:t>
      </w:r>
    </w:p>
    <w:p w14:paraId="7BBE4899" w14:textId="1EE2E8E4" w:rsidR="00D61F55" w:rsidRPr="00EB541E" w:rsidRDefault="00D61F55" w:rsidP="00D61F55">
      <w:pPr>
        <w:tabs>
          <w:tab w:val="left" w:pos="567"/>
        </w:tabs>
        <w:ind w:firstLine="426"/>
        <w:jc w:val="center"/>
        <w:rPr>
          <w:b/>
          <w:sz w:val="27"/>
          <w:szCs w:val="27"/>
        </w:rPr>
      </w:pPr>
      <w:r w:rsidRPr="00E5660D">
        <w:rPr>
          <w:b/>
          <w:sz w:val="27"/>
          <w:szCs w:val="27"/>
        </w:rPr>
        <w:t>к проекту приказа управления по государственной охране объектов культурного наследия Курской области «</w:t>
      </w:r>
      <w:r w:rsidRPr="00EB541E">
        <w:rPr>
          <w:b/>
          <w:bCs/>
          <w:color w:val="auto"/>
          <w:sz w:val="27"/>
          <w:szCs w:val="27"/>
        </w:rPr>
        <w:t xml:space="preserve">Об отказе во включении выявленного объекта культурного наследия </w:t>
      </w:r>
      <w:bookmarkStart w:id="0" w:name="_Hlk225260754"/>
      <w:r w:rsidR="00C070E9" w:rsidRPr="00C070E9">
        <w:rPr>
          <w:b/>
          <w:bCs/>
          <w:color w:val="auto"/>
          <w:sz w:val="27"/>
          <w:szCs w:val="27"/>
        </w:rPr>
        <w:t xml:space="preserve">«Дом жилой, 1905 г.», расположенного по адресу: Курская область, Льговский район, город Льгов, улица </w:t>
      </w:r>
      <w:proofErr w:type="spellStart"/>
      <w:r w:rsidR="00C070E9" w:rsidRPr="00C070E9">
        <w:rPr>
          <w:b/>
          <w:bCs/>
          <w:color w:val="auto"/>
          <w:sz w:val="27"/>
          <w:szCs w:val="27"/>
        </w:rPr>
        <w:t>Непиющего</w:t>
      </w:r>
      <w:proofErr w:type="spellEnd"/>
      <w:r w:rsidR="00C070E9" w:rsidRPr="00C070E9">
        <w:rPr>
          <w:b/>
          <w:bCs/>
          <w:color w:val="auto"/>
          <w:sz w:val="27"/>
          <w:szCs w:val="27"/>
        </w:rPr>
        <w:t>, дом 40</w:t>
      </w:r>
      <w:bookmarkEnd w:id="0"/>
      <w:r w:rsidRPr="00EB541E">
        <w:rPr>
          <w:b/>
          <w:bCs/>
          <w:color w:val="auto"/>
          <w:sz w:val="27"/>
          <w:szCs w:val="27"/>
        </w:rPr>
        <w:t xml:space="preserve">, в единый государственный реестр объектов культурного наследия (памятников истории и культуры) </w:t>
      </w:r>
    </w:p>
    <w:p w14:paraId="22347821" w14:textId="4DF40B5E" w:rsidR="005070B1" w:rsidRPr="00E5660D" w:rsidRDefault="00D61F55" w:rsidP="00D61F55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EB541E">
        <w:rPr>
          <w:b/>
          <w:bCs/>
          <w:color w:val="auto"/>
          <w:sz w:val="27"/>
          <w:szCs w:val="27"/>
        </w:rPr>
        <w:t>народов Российской Федерации</w:t>
      </w:r>
      <w:r w:rsidRPr="00E5660D">
        <w:rPr>
          <w:b/>
          <w:sz w:val="27"/>
          <w:szCs w:val="27"/>
        </w:rPr>
        <w:t>»</w:t>
      </w:r>
    </w:p>
    <w:p w14:paraId="26D31FDE" w14:textId="77777777" w:rsidR="006604A3" w:rsidRPr="00E5660D" w:rsidRDefault="006604A3" w:rsidP="006604A3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</w:p>
    <w:p w14:paraId="51F13F43" w14:textId="77777777" w:rsidR="005070B1" w:rsidRPr="00E5660D" w:rsidRDefault="005070B1">
      <w:pPr>
        <w:tabs>
          <w:tab w:val="left" w:pos="5977"/>
        </w:tabs>
        <w:jc w:val="center"/>
        <w:rPr>
          <w:sz w:val="27"/>
          <w:szCs w:val="27"/>
        </w:rPr>
      </w:pPr>
    </w:p>
    <w:p w14:paraId="57083DE2" w14:textId="77737979" w:rsidR="00662B14" w:rsidRPr="00E5660D" w:rsidRDefault="008B2664" w:rsidP="00662B14">
      <w:pPr>
        <w:ind w:firstLine="720"/>
        <w:jc w:val="both"/>
        <w:rPr>
          <w:sz w:val="27"/>
          <w:szCs w:val="27"/>
        </w:rPr>
      </w:pPr>
      <w:r w:rsidRPr="00E5660D">
        <w:rPr>
          <w:sz w:val="27"/>
          <w:szCs w:val="27"/>
        </w:rPr>
        <w:t xml:space="preserve">Данный проект приказа подготовлен в целях осуществления полномочий </w:t>
      </w:r>
      <w:r w:rsidR="00662B14" w:rsidRPr="00E5660D">
        <w:rPr>
          <w:sz w:val="27"/>
          <w:szCs w:val="27"/>
        </w:rPr>
        <w:t>управления</w:t>
      </w:r>
      <w:r w:rsidR="0025247A" w:rsidRPr="00E5660D">
        <w:rPr>
          <w:sz w:val="27"/>
          <w:szCs w:val="27"/>
        </w:rPr>
        <w:t xml:space="preserve"> по государственной охране </w:t>
      </w:r>
      <w:r w:rsidRPr="00E5660D">
        <w:rPr>
          <w:sz w:val="27"/>
          <w:szCs w:val="27"/>
        </w:rPr>
        <w:t>объектов культурного наследия Курской области в соответствии с требованиями Федерального закона от 25.06.2002 №</w:t>
      </w:r>
      <w:r w:rsidR="008314AD" w:rsidRPr="00E5660D">
        <w:rPr>
          <w:sz w:val="27"/>
          <w:szCs w:val="27"/>
        </w:rPr>
        <w:t xml:space="preserve"> </w:t>
      </w:r>
      <w:r w:rsidRPr="00E5660D">
        <w:rPr>
          <w:sz w:val="27"/>
          <w:szCs w:val="27"/>
        </w:rPr>
        <w:t>73-ФЗ «Об объектах культурного наследия (памятниках истории и культуры) народов Российской Федерации».</w:t>
      </w:r>
    </w:p>
    <w:p w14:paraId="6242D162" w14:textId="0E0118F5" w:rsidR="00662B14" w:rsidRPr="00E5660D" w:rsidRDefault="00662B14" w:rsidP="00662B14">
      <w:pPr>
        <w:ind w:firstLine="720"/>
        <w:jc w:val="both"/>
        <w:rPr>
          <w:sz w:val="27"/>
          <w:szCs w:val="27"/>
        </w:rPr>
      </w:pPr>
      <w:r w:rsidRPr="00E5660D">
        <w:rPr>
          <w:sz w:val="27"/>
          <w:szCs w:val="27"/>
        </w:rPr>
        <w:t xml:space="preserve">В соответствии с постановлением Администрации Курской области  </w:t>
      </w:r>
      <w:r w:rsidR="00E5660D">
        <w:rPr>
          <w:sz w:val="27"/>
          <w:szCs w:val="27"/>
        </w:rPr>
        <w:t xml:space="preserve">           </w:t>
      </w:r>
      <w:r w:rsidRPr="00E5660D">
        <w:rPr>
          <w:sz w:val="27"/>
          <w:szCs w:val="27"/>
        </w:rPr>
        <w:t xml:space="preserve">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указанный проект приказа </w:t>
      </w:r>
      <w:r w:rsidR="00D61F55">
        <w:rPr>
          <w:sz w:val="27"/>
          <w:szCs w:val="27"/>
        </w:rPr>
        <w:t>24.03</w:t>
      </w:r>
      <w:r w:rsidR="00E5660D">
        <w:rPr>
          <w:sz w:val="27"/>
          <w:szCs w:val="27"/>
        </w:rPr>
        <w:t>.2026</w:t>
      </w:r>
      <w:r w:rsidRPr="00E5660D">
        <w:rPr>
          <w:sz w:val="27"/>
          <w:szCs w:val="27"/>
        </w:rPr>
        <w:t xml:space="preserve"> </w:t>
      </w:r>
      <w:r w:rsidR="00DC3E1D" w:rsidRPr="00E5660D">
        <w:rPr>
          <w:sz w:val="27"/>
          <w:szCs w:val="27"/>
        </w:rPr>
        <w:t>был опубликован</w:t>
      </w:r>
      <w:r w:rsidRPr="00E5660D">
        <w:rPr>
          <w:sz w:val="27"/>
          <w:szCs w:val="27"/>
        </w:rPr>
        <w:t xml:space="preserve"> на официальном сайте Губернатора</w:t>
      </w:r>
      <w:r w:rsidR="00DC3E1D" w:rsidRPr="00E5660D">
        <w:rPr>
          <w:sz w:val="27"/>
          <w:szCs w:val="27"/>
        </w:rPr>
        <w:t xml:space="preserve"> </w:t>
      </w:r>
      <w:r w:rsidRPr="00E5660D">
        <w:rPr>
          <w:sz w:val="27"/>
          <w:szCs w:val="27"/>
        </w:rPr>
        <w:t>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«Документы».</w:t>
      </w:r>
    </w:p>
    <w:p w14:paraId="5A784FAE" w14:textId="77777777" w:rsidR="00662B14" w:rsidRPr="00E5660D" w:rsidRDefault="00662B14" w:rsidP="00662B14">
      <w:pPr>
        <w:ind w:firstLine="720"/>
        <w:jc w:val="both"/>
        <w:rPr>
          <w:spacing w:val="2"/>
          <w:sz w:val="27"/>
          <w:szCs w:val="27"/>
        </w:rPr>
      </w:pPr>
      <w:r w:rsidRPr="00E5660D">
        <w:rPr>
          <w:sz w:val="27"/>
          <w:szCs w:val="27"/>
        </w:rPr>
        <w:t>Срок общественного обсуждения – 10 календарных дней</w:t>
      </w:r>
      <w:r w:rsidR="008B2664" w:rsidRPr="00E5660D">
        <w:rPr>
          <w:spacing w:val="2"/>
          <w:sz w:val="27"/>
          <w:szCs w:val="27"/>
        </w:rPr>
        <w:t>.</w:t>
      </w:r>
    </w:p>
    <w:p w14:paraId="7424EBCA" w14:textId="36E72FDA" w:rsidR="008B2664" w:rsidRPr="00E5660D" w:rsidRDefault="008B2664" w:rsidP="008B2664">
      <w:pPr>
        <w:tabs>
          <w:tab w:val="left" w:pos="5977"/>
        </w:tabs>
        <w:ind w:firstLine="720"/>
        <w:jc w:val="both"/>
        <w:rPr>
          <w:spacing w:val="2"/>
          <w:sz w:val="27"/>
          <w:szCs w:val="27"/>
        </w:rPr>
      </w:pPr>
      <w:r w:rsidRPr="00E5660D">
        <w:rPr>
          <w:spacing w:val="2"/>
          <w:sz w:val="27"/>
          <w:szCs w:val="27"/>
        </w:rPr>
        <w:t xml:space="preserve">Принятие данного приказа </w:t>
      </w:r>
      <w:r w:rsidR="00662B14" w:rsidRPr="00E5660D">
        <w:rPr>
          <w:spacing w:val="2"/>
          <w:sz w:val="27"/>
          <w:szCs w:val="27"/>
        </w:rPr>
        <w:t>управления</w:t>
      </w:r>
      <w:r w:rsidR="0025247A" w:rsidRPr="00E5660D">
        <w:rPr>
          <w:spacing w:val="2"/>
          <w:sz w:val="27"/>
          <w:szCs w:val="27"/>
        </w:rPr>
        <w:t xml:space="preserve"> по государственной охране </w:t>
      </w:r>
      <w:r w:rsidRPr="00E5660D">
        <w:rPr>
          <w:spacing w:val="2"/>
          <w:sz w:val="27"/>
          <w:szCs w:val="27"/>
        </w:rPr>
        <w:t>объектов культурного наследия Курской области приведет</w:t>
      </w:r>
      <w:r w:rsidR="00662B14" w:rsidRPr="00E5660D">
        <w:rPr>
          <w:spacing w:val="2"/>
          <w:sz w:val="27"/>
          <w:szCs w:val="27"/>
        </w:rPr>
        <w:t xml:space="preserve"> </w:t>
      </w:r>
      <w:r w:rsidRPr="00E5660D">
        <w:rPr>
          <w:spacing w:val="2"/>
          <w:sz w:val="27"/>
          <w:szCs w:val="27"/>
        </w:rPr>
        <w:t>к нейтральным социально-экономическим и общественным последствиям.</w:t>
      </w:r>
    </w:p>
    <w:p w14:paraId="3925D130" w14:textId="77777777" w:rsidR="00944BB0" w:rsidRPr="00E5660D" w:rsidRDefault="00944BB0" w:rsidP="008B2664">
      <w:pPr>
        <w:tabs>
          <w:tab w:val="left" w:pos="5977"/>
        </w:tabs>
        <w:ind w:firstLine="720"/>
        <w:jc w:val="both"/>
        <w:rPr>
          <w:sz w:val="27"/>
          <w:szCs w:val="27"/>
        </w:rPr>
      </w:pPr>
    </w:p>
    <w:p w14:paraId="47768EB5" w14:textId="77777777" w:rsidR="008B2664" w:rsidRPr="00E5660D" w:rsidRDefault="008B2664" w:rsidP="008B2664">
      <w:pPr>
        <w:tabs>
          <w:tab w:val="left" w:pos="5977"/>
        </w:tabs>
        <w:ind w:firstLine="720"/>
        <w:jc w:val="both"/>
        <w:rPr>
          <w:sz w:val="27"/>
          <w:szCs w:val="27"/>
          <w:highlight w:val="white"/>
        </w:rPr>
      </w:pPr>
    </w:p>
    <w:p w14:paraId="28250CB4" w14:textId="77777777" w:rsidR="00B33D6C" w:rsidRPr="00E5660D" w:rsidRDefault="00B33D6C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2F10C435" w14:textId="2E477687" w:rsidR="00DC3E1D" w:rsidRPr="00E5660D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bookmarkStart w:id="1" w:name="_Hlk216872948"/>
      <w:r w:rsidRPr="00E5660D">
        <w:rPr>
          <w:sz w:val="27"/>
          <w:szCs w:val="27"/>
        </w:rPr>
        <w:t xml:space="preserve">Начальник </w:t>
      </w:r>
      <w:r w:rsidR="00E5660D">
        <w:rPr>
          <w:sz w:val="27"/>
          <w:szCs w:val="27"/>
        </w:rPr>
        <w:t>отдела</w:t>
      </w:r>
      <w:r w:rsidRPr="00E5660D">
        <w:rPr>
          <w:sz w:val="27"/>
          <w:szCs w:val="27"/>
        </w:rPr>
        <w:t xml:space="preserve"> разрешительной</w:t>
      </w:r>
    </w:p>
    <w:p w14:paraId="3143E0C0" w14:textId="77777777" w:rsidR="00DC3E1D" w:rsidRPr="00E5660D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E5660D">
        <w:rPr>
          <w:sz w:val="27"/>
          <w:szCs w:val="27"/>
        </w:rPr>
        <w:t xml:space="preserve">документации и учета объектов </w:t>
      </w:r>
    </w:p>
    <w:p w14:paraId="1411E1C5" w14:textId="48D51E3E" w:rsidR="00DC3E1D" w:rsidRPr="00E5660D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E5660D">
        <w:rPr>
          <w:sz w:val="27"/>
          <w:szCs w:val="27"/>
        </w:rPr>
        <w:t xml:space="preserve">культурного наследия </w:t>
      </w:r>
      <w:r w:rsidR="00E5660D">
        <w:rPr>
          <w:sz w:val="27"/>
          <w:szCs w:val="27"/>
        </w:rPr>
        <w:t>управления</w:t>
      </w:r>
      <w:r w:rsidRPr="00E5660D">
        <w:rPr>
          <w:sz w:val="27"/>
          <w:szCs w:val="27"/>
        </w:rPr>
        <w:t xml:space="preserve"> </w:t>
      </w:r>
    </w:p>
    <w:p w14:paraId="0D0F0901" w14:textId="77777777" w:rsidR="00DC3E1D" w:rsidRPr="00E5660D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E5660D">
        <w:rPr>
          <w:sz w:val="27"/>
          <w:szCs w:val="27"/>
        </w:rPr>
        <w:t xml:space="preserve">по государственной охране </w:t>
      </w:r>
    </w:p>
    <w:p w14:paraId="14D914F4" w14:textId="77777777" w:rsidR="00DC3E1D" w:rsidRPr="00E5660D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E5660D">
        <w:rPr>
          <w:sz w:val="27"/>
          <w:szCs w:val="27"/>
        </w:rPr>
        <w:t xml:space="preserve">объектов культурного наследия </w:t>
      </w:r>
    </w:p>
    <w:p w14:paraId="15FFAFB1" w14:textId="32DAB6F9" w:rsidR="005070B1" w:rsidRPr="00E5660D" w:rsidRDefault="00DC3E1D" w:rsidP="00E5660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E5660D">
        <w:rPr>
          <w:sz w:val="27"/>
          <w:szCs w:val="27"/>
        </w:rPr>
        <w:t xml:space="preserve">Курской области                                                                             </w:t>
      </w:r>
      <w:r w:rsidR="00E5660D">
        <w:rPr>
          <w:sz w:val="27"/>
          <w:szCs w:val="27"/>
        </w:rPr>
        <w:t xml:space="preserve">     </w:t>
      </w:r>
      <w:r w:rsidRPr="00E5660D">
        <w:rPr>
          <w:sz w:val="27"/>
          <w:szCs w:val="27"/>
        </w:rPr>
        <w:t xml:space="preserve">А.И. </w:t>
      </w:r>
      <w:proofErr w:type="spellStart"/>
      <w:r w:rsidRPr="00E5660D">
        <w:rPr>
          <w:sz w:val="27"/>
          <w:szCs w:val="27"/>
        </w:rPr>
        <w:t>Куткова</w:t>
      </w:r>
      <w:bookmarkEnd w:id="1"/>
      <w:proofErr w:type="spellEnd"/>
    </w:p>
    <w:sectPr w:rsidR="005070B1" w:rsidRPr="00E5660D" w:rsidSect="00A71888">
      <w:pgSz w:w="11906" w:h="16838"/>
      <w:pgMar w:top="1134" w:right="1134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Journ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0B1"/>
    <w:rsid w:val="00013995"/>
    <w:rsid w:val="00014789"/>
    <w:rsid w:val="0003687F"/>
    <w:rsid w:val="00055C75"/>
    <w:rsid w:val="000876C0"/>
    <w:rsid w:val="000901D0"/>
    <w:rsid w:val="00093C58"/>
    <w:rsid w:val="0009758F"/>
    <w:rsid w:val="000E44E8"/>
    <w:rsid w:val="00106D0A"/>
    <w:rsid w:val="001127BB"/>
    <w:rsid w:val="001629CC"/>
    <w:rsid w:val="001809B2"/>
    <w:rsid w:val="001B7D22"/>
    <w:rsid w:val="001F2BC9"/>
    <w:rsid w:val="002465A1"/>
    <w:rsid w:val="00247304"/>
    <w:rsid w:val="0025247A"/>
    <w:rsid w:val="00292B1B"/>
    <w:rsid w:val="002D00A4"/>
    <w:rsid w:val="002E03E1"/>
    <w:rsid w:val="002E3664"/>
    <w:rsid w:val="00306C40"/>
    <w:rsid w:val="00313D43"/>
    <w:rsid w:val="00314FBB"/>
    <w:rsid w:val="00336FCE"/>
    <w:rsid w:val="0035487D"/>
    <w:rsid w:val="00354C9A"/>
    <w:rsid w:val="00381CE4"/>
    <w:rsid w:val="00391198"/>
    <w:rsid w:val="003A69C0"/>
    <w:rsid w:val="003D1F96"/>
    <w:rsid w:val="003D70E7"/>
    <w:rsid w:val="003F4ACF"/>
    <w:rsid w:val="004319FE"/>
    <w:rsid w:val="00447C94"/>
    <w:rsid w:val="004550B6"/>
    <w:rsid w:val="00473D03"/>
    <w:rsid w:val="004740E6"/>
    <w:rsid w:val="004824FA"/>
    <w:rsid w:val="00482FCC"/>
    <w:rsid w:val="0049057B"/>
    <w:rsid w:val="00491B43"/>
    <w:rsid w:val="004E634C"/>
    <w:rsid w:val="005052DA"/>
    <w:rsid w:val="005070B1"/>
    <w:rsid w:val="005128B7"/>
    <w:rsid w:val="00531CDB"/>
    <w:rsid w:val="005579C7"/>
    <w:rsid w:val="005659A6"/>
    <w:rsid w:val="00586381"/>
    <w:rsid w:val="005B1D0A"/>
    <w:rsid w:val="005D35AC"/>
    <w:rsid w:val="00601E9A"/>
    <w:rsid w:val="00633D81"/>
    <w:rsid w:val="00635E5B"/>
    <w:rsid w:val="00654588"/>
    <w:rsid w:val="006604A3"/>
    <w:rsid w:val="00662B14"/>
    <w:rsid w:val="00694344"/>
    <w:rsid w:val="006B3310"/>
    <w:rsid w:val="00761239"/>
    <w:rsid w:val="00781623"/>
    <w:rsid w:val="007B06D0"/>
    <w:rsid w:val="007B7EFE"/>
    <w:rsid w:val="007D6271"/>
    <w:rsid w:val="007F7AAB"/>
    <w:rsid w:val="00811FA9"/>
    <w:rsid w:val="008314AD"/>
    <w:rsid w:val="008377A0"/>
    <w:rsid w:val="00852CBA"/>
    <w:rsid w:val="00864ED9"/>
    <w:rsid w:val="0087254A"/>
    <w:rsid w:val="00873420"/>
    <w:rsid w:val="008A00EB"/>
    <w:rsid w:val="008B2664"/>
    <w:rsid w:val="008F70F3"/>
    <w:rsid w:val="00944BB0"/>
    <w:rsid w:val="009513C0"/>
    <w:rsid w:val="009766CA"/>
    <w:rsid w:val="009B479F"/>
    <w:rsid w:val="009B7030"/>
    <w:rsid w:val="009C7524"/>
    <w:rsid w:val="009D5166"/>
    <w:rsid w:val="009E5EDD"/>
    <w:rsid w:val="009F1478"/>
    <w:rsid w:val="00A11F61"/>
    <w:rsid w:val="00A3566C"/>
    <w:rsid w:val="00A633F3"/>
    <w:rsid w:val="00A71888"/>
    <w:rsid w:val="00AC4B9B"/>
    <w:rsid w:val="00AE3006"/>
    <w:rsid w:val="00B254CE"/>
    <w:rsid w:val="00B33D6C"/>
    <w:rsid w:val="00B71BE6"/>
    <w:rsid w:val="00B81CE7"/>
    <w:rsid w:val="00B87145"/>
    <w:rsid w:val="00BE301D"/>
    <w:rsid w:val="00BF0290"/>
    <w:rsid w:val="00C070E9"/>
    <w:rsid w:val="00C34FA0"/>
    <w:rsid w:val="00C50245"/>
    <w:rsid w:val="00C61C13"/>
    <w:rsid w:val="00C80288"/>
    <w:rsid w:val="00C82879"/>
    <w:rsid w:val="00CC16B3"/>
    <w:rsid w:val="00D02DA6"/>
    <w:rsid w:val="00D33C38"/>
    <w:rsid w:val="00D61F55"/>
    <w:rsid w:val="00D804E4"/>
    <w:rsid w:val="00DA4E05"/>
    <w:rsid w:val="00DC3E1D"/>
    <w:rsid w:val="00DE0842"/>
    <w:rsid w:val="00DF2EA5"/>
    <w:rsid w:val="00DF79F3"/>
    <w:rsid w:val="00E07E52"/>
    <w:rsid w:val="00E12239"/>
    <w:rsid w:val="00E13749"/>
    <w:rsid w:val="00E15ACF"/>
    <w:rsid w:val="00E16134"/>
    <w:rsid w:val="00E322EA"/>
    <w:rsid w:val="00E5660D"/>
    <w:rsid w:val="00E600A6"/>
    <w:rsid w:val="00E636A6"/>
    <w:rsid w:val="00E93DC3"/>
    <w:rsid w:val="00EB02A2"/>
    <w:rsid w:val="00EE148C"/>
    <w:rsid w:val="00EF0E09"/>
    <w:rsid w:val="00F0705F"/>
    <w:rsid w:val="00F24ADE"/>
    <w:rsid w:val="00F44590"/>
    <w:rsid w:val="00F47204"/>
    <w:rsid w:val="00F65A54"/>
    <w:rsid w:val="00FA7FEA"/>
    <w:rsid w:val="00FB3F67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7A96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052DA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052DA"/>
    <w:pPr>
      <w:keepNext/>
      <w:widowControl w:val="0"/>
      <w:jc w:val="center"/>
      <w:outlineLvl w:val="0"/>
    </w:pPr>
    <w:rPr>
      <w:b/>
      <w:sz w:val="28"/>
    </w:rPr>
  </w:style>
  <w:style w:type="paragraph" w:styleId="2">
    <w:name w:val="heading 2"/>
    <w:link w:val="20"/>
    <w:uiPriority w:val="9"/>
    <w:qFormat/>
    <w:rsid w:val="005052D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5052DA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5052D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5052DA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52DA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5052DA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  <w:rsid w:val="005052DA"/>
  </w:style>
  <w:style w:type="paragraph" w:styleId="a3">
    <w:name w:val="caption"/>
    <w:basedOn w:val="a"/>
    <w:next w:val="a"/>
    <w:link w:val="a4"/>
    <w:rsid w:val="005052DA"/>
    <w:pPr>
      <w:widowControl w:val="0"/>
      <w:spacing w:line="360" w:lineRule="auto"/>
      <w:jc w:val="center"/>
    </w:pPr>
    <w:rPr>
      <w:b/>
      <w:sz w:val="32"/>
    </w:rPr>
  </w:style>
  <w:style w:type="character" w:customStyle="1" w:styleId="a4">
    <w:name w:val="Название объекта Знак"/>
    <w:basedOn w:val="1"/>
    <w:link w:val="a3"/>
    <w:rsid w:val="005052DA"/>
    <w:rPr>
      <w:rFonts w:ascii="Times New Roman" w:hAnsi="Times New Roman"/>
      <w:b/>
      <w:sz w:val="32"/>
    </w:rPr>
  </w:style>
  <w:style w:type="paragraph" w:customStyle="1" w:styleId="a5">
    <w:name w:val="Âåðõíèé êîëîíòèòóë"/>
    <w:basedOn w:val="a"/>
    <w:link w:val="a6"/>
    <w:rsid w:val="005052DA"/>
    <w:pPr>
      <w:widowControl w:val="0"/>
      <w:tabs>
        <w:tab w:val="center" w:pos="4153"/>
        <w:tab w:val="right" w:pos="8306"/>
      </w:tabs>
    </w:pPr>
    <w:rPr>
      <w:rFonts w:ascii="Journal" w:hAnsi="Journal"/>
      <w:sz w:val="28"/>
    </w:rPr>
  </w:style>
  <w:style w:type="character" w:customStyle="1" w:styleId="a6">
    <w:name w:val="Âåðõíèé êîëîíòèòóë"/>
    <w:basedOn w:val="1"/>
    <w:link w:val="a5"/>
    <w:rsid w:val="005052DA"/>
    <w:rPr>
      <w:rFonts w:ascii="Journal" w:hAnsi="Journal"/>
      <w:sz w:val="28"/>
    </w:rPr>
  </w:style>
  <w:style w:type="paragraph" w:customStyle="1" w:styleId="13">
    <w:name w:val="Гиперссылка1"/>
    <w:link w:val="a7"/>
    <w:rsid w:val="005052DA"/>
    <w:rPr>
      <w:color w:val="0563C1"/>
      <w:u w:val="single"/>
    </w:rPr>
  </w:style>
  <w:style w:type="character" w:styleId="a7">
    <w:name w:val="Hyperlink"/>
    <w:link w:val="13"/>
    <w:rsid w:val="005052DA"/>
    <w:rPr>
      <w:color w:val="0563C1"/>
      <w:u w:val="single"/>
    </w:rPr>
  </w:style>
  <w:style w:type="paragraph" w:styleId="a8">
    <w:name w:val="Balloon Text"/>
    <w:basedOn w:val="a"/>
    <w:link w:val="a9"/>
    <w:rsid w:val="005052DA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5052DA"/>
    <w:rPr>
      <w:rFonts w:ascii="Segoe UI" w:hAnsi="Segoe UI"/>
      <w:sz w:val="18"/>
    </w:rPr>
  </w:style>
  <w:style w:type="paragraph" w:customStyle="1" w:styleId="docaccesstitle1">
    <w:name w:val="docaccess_title1"/>
    <w:link w:val="docaccesstitle10"/>
    <w:rsid w:val="005052DA"/>
    <w:rPr>
      <w:rFonts w:ascii="Times New Roman" w:hAnsi="Times New Roman"/>
      <w:sz w:val="28"/>
    </w:rPr>
  </w:style>
  <w:style w:type="character" w:customStyle="1" w:styleId="docaccesstitle10">
    <w:name w:val="docaccess_title1"/>
    <w:link w:val="docaccesstitle1"/>
    <w:rsid w:val="005052DA"/>
    <w:rPr>
      <w:rFonts w:ascii="Times New Roman" w:hAnsi="Times New Roman"/>
      <w:sz w:val="28"/>
    </w:rPr>
  </w:style>
  <w:style w:type="paragraph" w:customStyle="1" w:styleId="p4">
    <w:name w:val="p4"/>
    <w:basedOn w:val="a"/>
    <w:link w:val="p40"/>
    <w:rsid w:val="005052DA"/>
    <w:pPr>
      <w:spacing w:beforeAutospacing="1" w:afterAutospacing="1"/>
    </w:pPr>
  </w:style>
  <w:style w:type="character" w:customStyle="1" w:styleId="p40">
    <w:name w:val="p4"/>
    <w:basedOn w:val="1"/>
    <w:link w:val="p4"/>
    <w:rsid w:val="005052DA"/>
    <w:rPr>
      <w:rFonts w:ascii="Times New Roman" w:hAnsi="Times New Roman"/>
      <w:sz w:val="24"/>
    </w:rPr>
  </w:style>
  <w:style w:type="paragraph" w:customStyle="1" w:styleId="p5">
    <w:name w:val="p5"/>
    <w:basedOn w:val="a"/>
    <w:link w:val="p50"/>
    <w:rsid w:val="005052DA"/>
    <w:pPr>
      <w:spacing w:beforeAutospacing="1" w:afterAutospacing="1"/>
    </w:pPr>
  </w:style>
  <w:style w:type="character" w:customStyle="1" w:styleId="p50">
    <w:name w:val="p5"/>
    <w:basedOn w:val="1"/>
    <w:link w:val="p5"/>
    <w:rsid w:val="005052DA"/>
    <w:rPr>
      <w:rFonts w:ascii="Times New Roman" w:hAnsi="Times New Roman"/>
      <w:sz w:val="24"/>
    </w:rPr>
  </w:style>
  <w:style w:type="paragraph" w:styleId="aa">
    <w:name w:val="Normal (Web)"/>
    <w:basedOn w:val="a"/>
    <w:link w:val="ab"/>
    <w:rsid w:val="005052DA"/>
    <w:pPr>
      <w:spacing w:beforeAutospacing="1" w:afterAutospacing="1"/>
    </w:pPr>
  </w:style>
  <w:style w:type="character" w:customStyle="1" w:styleId="ab">
    <w:name w:val="Обычный (Интернет) Знак"/>
    <w:basedOn w:val="1"/>
    <w:link w:val="aa"/>
    <w:rsid w:val="005052DA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5052D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5052DA"/>
    <w:rPr>
      <w:rFonts w:ascii="Arial" w:hAnsi="Arial"/>
      <w:b/>
    </w:rPr>
  </w:style>
  <w:style w:type="paragraph" w:customStyle="1" w:styleId="apple-converted-space">
    <w:name w:val="apple-converted-space"/>
    <w:basedOn w:val="12"/>
    <w:link w:val="apple-converted-space0"/>
    <w:rsid w:val="005052DA"/>
  </w:style>
  <w:style w:type="character" w:customStyle="1" w:styleId="apple-converted-space0">
    <w:name w:val="apple-converted-space"/>
    <w:basedOn w:val="a0"/>
    <w:link w:val="apple-converted-space"/>
    <w:rsid w:val="005052DA"/>
  </w:style>
  <w:style w:type="paragraph" w:customStyle="1" w:styleId="formattexttopleveltext">
    <w:name w:val="formattext topleveltext"/>
    <w:basedOn w:val="a"/>
    <w:link w:val="formattexttopleveltext0"/>
    <w:rsid w:val="005052DA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sid w:val="005052DA"/>
    <w:rPr>
      <w:rFonts w:ascii="Times New Roman" w:hAnsi="Times New Roman"/>
      <w:sz w:val="24"/>
    </w:rPr>
  </w:style>
  <w:style w:type="paragraph" w:customStyle="1" w:styleId="formattexttopleveltextcentertext">
    <w:name w:val="formattext topleveltext centertext"/>
    <w:basedOn w:val="a"/>
    <w:link w:val="formattexttopleveltextcentertext0"/>
    <w:rsid w:val="005052DA"/>
    <w:pPr>
      <w:spacing w:beforeAutospacing="1" w:afterAutospacing="1"/>
    </w:pPr>
  </w:style>
  <w:style w:type="character" w:customStyle="1" w:styleId="formattexttopleveltextcentertext0">
    <w:name w:val="formattext topleveltext centertext"/>
    <w:basedOn w:val="1"/>
    <w:link w:val="formattexttopleveltextcentertext"/>
    <w:rsid w:val="005052DA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5052DA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5052DA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5052DA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5052DA"/>
    <w:rPr>
      <w:rFonts w:ascii="XO Thames" w:hAnsi="XO Thames"/>
      <w:b/>
      <w:color w:val="000000"/>
      <w:sz w:val="22"/>
    </w:rPr>
  </w:style>
  <w:style w:type="paragraph" w:styleId="ac">
    <w:name w:val="Title"/>
    <w:link w:val="ad"/>
    <w:uiPriority w:val="10"/>
    <w:qFormat/>
    <w:rsid w:val="005052DA"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sid w:val="005052DA"/>
    <w:rPr>
      <w:rFonts w:ascii="XO Thames" w:hAnsi="XO Thames"/>
      <w:b/>
      <w:sz w:val="52"/>
    </w:rPr>
  </w:style>
  <w:style w:type="paragraph" w:styleId="ae">
    <w:name w:val="Subtitle"/>
    <w:basedOn w:val="a"/>
    <w:link w:val="af"/>
    <w:uiPriority w:val="11"/>
    <w:qFormat/>
    <w:rsid w:val="005052DA"/>
    <w:rPr>
      <w:rFonts w:ascii="XO Thames" w:hAnsi="XO Thames"/>
      <w:i/>
      <w:color w:val="616161"/>
    </w:rPr>
  </w:style>
  <w:style w:type="character" w:customStyle="1" w:styleId="af">
    <w:name w:val="Подзаголовок Знак"/>
    <w:basedOn w:val="1"/>
    <w:link w:val="ae"/>
    <w:rsid w:val="005052DA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5052D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052DA"/>
    <w:rPr>
      <w:rFonts w:ascii="XO Thames" w:hAnsi="XO Thames"/>
      <w:sz w:val="20"/>
    </w:rPr>
  </w:style>
  <w:style w:type="paragraph" w:customStyle="1" w:styleId="Footnote">
    <w:name w:val="Footnote"/>
    <w:link w:val="Footnote0"/>
    <w:rsid w:val="005052DA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5052DA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5052DA"/>
    <w:rPr>
      <w:rFonts w:ascii="XO Thames" w:hAnsi="XO Thames"/>
      <w:b/>
    </w:rPr>
  </w:style>
  <w:style w:type="character" w:customStyle="1" w:styleId="15">
    <w:name w:val="Оглавление 1 Знак"/>
    <w:link w:val="14"/>
    <w:rsid w:val="005052DA"/>
    <w:rPr>
      <w:rFonts w:ascii="XO Thames" w:hAnsi="XO Thames"/>
      <w:b/>
    </w:rPr>
  </w:style>
  <w:style w:type="paragraph" w:styleId="21">
    <w:name w:val="toc 2"/>
    <w:link w:val="22"/>
    <w:uiPriority w:val="39"/>
    <w:rsid w:val="005052DA"/>
    <w:pPr>
      <w:ind w:left="200"/>
    </w:pPr>
  </w:style>
  <w:style w:type="character" w:customStyle="1" w:styleId="22">
    <w:name w:val="Оглавление 2 Знак"/>
    <w:link w:val="21"/>
    <w:rsid w:val="005052DA"/>
  </w:style>
  <w:style w:type="paragraph" w:styleId="31">
    <w:name w:val="toc 3"/>
    <w:link w:val="32"/>
    <w:uiPriority w:val="39"/>
    <w:rsid w:val="005052DA"/>
    <w:pPr>
      <w:ind w:left="400"/>
    </w:pPr>
  </w:style>
  <w:style w:type="character" w:customStyle="1" w:styleId="32">
    <w:name w:val="Оглавление 3 Знак"/>
    <w:link w:val="31"/>
    <w:rsid w:val="005052DA"/>
  </w:style>
  <w:style w:type="paragraph" w:styleId="41">
    <w:name w:val="toc 4"/>
    <w:link w:val="42"/>
    <w:uiPriority w:val="39"/>
    <w:rsid w:val="005052DA"/>
    <w:pPr>
      <w:ind w:left="600"/>
    </w:pPr>
  </w:style>
  <w:style w:type="character" w:customStyle="1" w:styleId="42">
    <w:name w:val="Оглавление 4 Знак"/>
    <w:link w:val="41"/>
    <w:rsid w:val="005052DA"/>
  </w:style>
  <w:style w:type="paragraph" w:styleId="51">
    <w:name w:val="toc 5"/>
    <w:link w:val="52"/>
    <w:uiPriority w:val="39"/>
    <w:rsid w:val="005052DA"/>
    <w:pPr>
      <w:ind w:left="800"/>
    </w:pPr>
  </w:style>
  <w:style w:type="character" w:customStyle="1" w:styleId="52">
    <w:name w:val="Оглавление 5 Знак"/>
    <w:link w:val="51"/>
    <w:rsid w:val="005052DA"/>
  </w:style>
  <w:style w:type="paragraph" w:styleId="6">
    <w:name w:val="toc 6"/>
    <w:link w:val="60"/>
    <w:uiPriority w:val="39"/>
    <w:rsid w:val="005052DA"/>
    <w:pPr>
      <w:ind w:left="1000"/>
    </w:pPr>
  </w:style>
  <w:style w:type="character" w:customStyle="1" w:styleId="60">
    <w:name w:val="Оглавление 6 Знак"/>
    <w:link w:val="6"/>
    <w:rsid w:val="005052DA"/>
  </w:style>
  <w:style w:type="paragraph" w:styleId="7">
    <w:name w:val="toc 7"/>
    <w:link w:val="70"/>
    <w:uiPriority w:val="39"/>
    <w:rsid w:val="005052DA"/>
    <w:pPr>
      <w:ind w:left="1200"/>
    </w:pPr>
  </w:style>
  <w:style w:type="character" w:customStyle="1" w:styleId="70">
    <w:name w:val="Оглавление 7 Знак"/>
    <w:link w:val="7"/>
    <w:rsid w:val="005052DA"/>
  </w:style>
  <w:style w:type="paragraph" w:styleId="8">
    <w:name w:val="toc 8"/>
    <w:link w:val="80"/>
    <w:uiPriority w:val="39"/>
    <w:rsid w:val="005052DA"/>
    <w:pPr>
      <w:ind w:left="1400"/>
    </w:pPr>
  </w:style>
  <w:style w:type="character" w:customStyle="1" w:styleId="80">
    <w:name w:val="Оглавление 8 Знак"/>
    <w:link w:val="8"/>
    <w:rsid w:val="005052DA"/>
  </w:style>
  <w:style w:type="paragraph" w:styleId="9">
    <w:name w:val="toc 9"/>
    <w:link w:val="90"/>
    <w:uiPriority w:val="39"/>
    <w:rsid w:val="005052DA"/>
    <w:pPr>
      <w:ind w:left="1600"/>
    </w:pPr>
  </w:style>
  <w:style w:type="character" w:customStyle="1" w:styleId="90">
    <w:name w:val="Оглавление 9 Знак"/>
    <w:link w:val="9"/>
    <w:rsid w:val="005052DA"/>
  </w:style>
  <w:style w:type="paragraph" w:customStyle="1" w:styleId="toc10">
    <w:name w:val="toc 10"/>
    <w:link w:val="toc100"/>
    <w:uiPriority w:val="39"/>
    <w:rsid w:val="005052DA"/>
    <w:pPr>
      <w:ind w:left="1800"/>
    </w:pPr>
  </w:style>
  <w:style w:type="character" w:customStyle="1" w:styleId="toc100">
    <w:name w:val="toc 10"/>
    <w:link w:val="toc10"/>
    <w:rsid w:val="0050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FA4A-04C1-4448-8058-0586199B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112</cp:revision>
  <cp:lastPrinted>2025-12-17T11:08:00Z</cp:lastPrinted>
  <dcterms:created xsi:type="dcterms:W3CDTF">2020-12-08T13:50:00Z</dcterms:created>
  <dcterms:modified xsi:type="dcterms:W3CDTF">2026-03-24T13:07:00Z</dcterms:modified>
</cp:coreProperties>
</file>