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B6EDA" w14:textId="77777777" w:rsidR="00FD406E" w:rsidRPr="00DE5F71" w:rsidRDefault="00FD406E" w:rsidP="001A32D6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>Уведомление</w:t>
      </w:r>
    </w:p>
    <w:p w14:paraId="6480CDF5" w14:textId="03429348" w:rsidR="00126706" w:rsidRPr="00126706" w:rsidRDefault="00FD406E" w:rsidP="00126706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 xml:space="preserve">о подготовке проекта </w:t>
      </w:r>
      <w:r w:rsidR="001F5BB9" w:rsidRPr="00DE5F71">
        <w:rPr>
          <w:rFonts w:ascii="Times New Roman" w:hAnsi="Times New Roman"/>
          <w:sz w:val="27"/>
          <w:szCs w:val="27"/>
        </w:rPr>
        <w:t>приказа управления по государственной охране объектов культурного наследия Курской области «</w:t>
      </w:r>
      <w:r w:rsidR="00126706" w:rsidRPr="00126706">
        <w:rPr>
          <w:rFonts w:ascii="Times New Roman" w:hAnsi="Times New Roman" w:hint="eastAsia"/>
          <w:sz w:val="27"/>
          <w:szCs w:val="27"/>
        </w:rPr>
        <w:t>Об</w:t>
      </w:r>
      <w:r w:rsidR="00126706" w:rsidRPr="00126706">
        <w:rPr>
          <w:rFonts w:ascii="Times New Roman" w:hAnsi="Times New Roman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sz w:val="27"/>
          <w:szCs w:val="27"/>
        </w:rPr>
        <w:t>отказе</w:t>
      </w:r>
      <w:r w:rsidR="00126706" w:rsidRPr="00126706">
        <w:rPr>
          <w:rFonts w:ascii="Times New Roman" w:hAnsi="Times New Roman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sz w:val="27"/>
          <w:szCs w:val="27"/>
        </w:rPr>
        <w:t>во</w:t>
      </w:r>
      <w:r w:rsidR="00126706" w:rsidRPr="00126706">
        <w:rPr>
          <w:rFonts w:ascii="Times New Roman" w:hAnsi="Times New Roman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sz w:val="27"/>
          <w:szCs w:val="27"/>
        </w:rPr>
        <w:t>включении</w:t>
      </w:r>
      <w:r w:rsidR="00126706" w:rsidRPr="00126706">
        <w:rPr>
          <w:rFonts w:ascii="Times New Roman" w:hAnsi="Times New Roman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sz w:val="27"/>
          <w:szCs w:val="27"/>
        </w:rPr>
        <w:t>выявленного</w:t>
      </w:r>
      <w:r w:rsidR="00126706" w:rsidRPr="00126706">
        <w:rPr>
          <w:rFonts w:ascii="Times New Roman" w:hAnsi="Times New Roman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sz w:val="27"/>
          <w:szCs w:val="27"/>
        </w:rPr>
        <w:t>объекта</w:t>
      </w:r>
      <w:r w:rsidR="00126706" w:rsidRPr="00126706">
        <w:rPr>
          <w:rFonts w:ascii="Times New Roman" w:hAnsi="Times New Roman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sz w:val="27"/>
          <w:szCs w:val="27"/>
        </w:rPr>
        <w:t>культурного</w:t>
      </w:r>
      <w:r w:rsidR="00126706" w:rsidRPr="00126706">
        <w:rPr>
          <w:rFonts w:ascii="Times New Roman" w:hAnsi="Times New Roman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sz w:val="27"/>
          <w:szCs w:val="27"/>
        </w:rPr>
        <w:t>наследия</w:t>
      </w:r>
      <w:r w:rsidR="00126706" w:rsidRPr="00126706">
        <w:rPr>
          <w:rFonts w:ascii="Times New Roman" w:hAnsi="Times New Roman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sz w:val="27"/>
          <w:szCs w:val="27"/>
        </w:rPr>
        <w:t>«Ансамбль</w:t>
      </w:r>
      <w:r w:rsidR="00126706" w:rsidRPr="00126706">
        <w:rPr>
          <w:rFonts w:ascii="Times New Roman" w:hAnsi="Times New Roman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sz w:val="27"/>
          <w:szCs w:val="27"/>
        </w:rPr>
        <w:t>рафинадного</w:t>
      </w:r>
      <w:r w:rsidR="00126706" w:rsidRPr="00126706">
        <w:rPr>
          <w:rFonts w:ascii="Times New Roman" w:hAnsi="Times New Roman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sz w:val="27"/>
          <w:szCs w:val="27"/>
        </w:rPr>
        <w:t>завода</w:t>
      </w:r>
      <w:r w:rsidR="00126706" w:rsidRPr="00126706">
        <w:rPr>
          <w:rFonts w:ascii="Times New Roman" w:hAnsi="Times New Roman"/>
          <w:sz w:val="27"/>
          <w:szCs w:val="27"/>
        </w:rPr>
        <w:t xml:space="preserve">, </w:t>
      </w:r>
      <w:r w:rsidR="00126706" w:rsidRPr="00126706">
        <w:rPr>
          <w:rFonts w:ascii="Times New Roman" w:hAnsi="Times New Roman" w:hint="eastAsia"/>
          <w:sz w:val="27"/>
          <w:szCs w:val="27"/>
        </w:rPr>
        <w:t>кон</w:t>
      </w:r>
      <w:r w:rsidR="00126706" w:rsidRPr="00126706">
        <w:rPr>
          <w:rFonts w:ascii="Times New Roman" w:hAnsi="Times New Roman"/>
          <w:sz w:val="27"/>
          <w:szCs w:val="27"/>
        </w:rPr>
        <w:t xml:space="preserve">. XIX </w:t>
      </w:r>
      <w:r w:rsidR="00126706" w:rsidRPr="00126706">
        <w:rPr>
          <w:rFonts w:ascii="Times New Roman" w:hAnsi="Times New Roman" w:hint="eastAsia"/>
          <w:sz w:val="27"/>
          <w:szCs w:val="27"/>
        </w:rPr>
        <w:t>в</w:t>
      </w:r>
      <w:r w:rsidR="00126706" w:rsidRPr="00126706">
        <w:rPr>
          <w:rFonts w:ascii="Times New Roman" w:hAnsi="Times New Roman"/>
          <w:sz w:val="27"/>
          <w:szCs w:val="27"/>
        </w:rPr>
        <w:t>.</w:t>
      </w:r>
      <w:r w:rsidR="00126706" w:rsidRPr="00126706">
        <w:rPr>
          <w:rFonts w:ascii="Times New Roman" w:hAnsi="Times New Roman" w:hint="eastAsia"/>
          <w:sz w:val="27"/>
          <w:szCs w:val="27"/>
        </w:rPr>
        <w:t>»</w:t>
      </w:r>
      <w:r w:rsidR="00126706" w:rsidRPr="00126706">
        <w:rPr>
          <w:rFonts w:ascii="Times New Roman" w:hAnsi="Times New Roman"/>
          <w:sz w:val="27"/>
          <w:szCs w:val="27"/>
        </w:rPr>
        <w:t xml:space="preserve">, </w:t>
      </w:r>
      <w:r w:rsidR="00126706" w:rsidRPr="00126706">
        <w:rPr>
          <w:rFonts w:ascii="Times New Roman" w:hAnsi="Times New Roman" w:hint="eastAsia"/>
          <w:sz w:val="27"/>
          <w:szCs w:val="27"/>
        </w:rPr>
        <w:t>расположенного</w:t>
      </w:r>
      <w:r w:rsidR="00126706" w:rsidRPr="00126706">
        <w:rPr>
          <w:rFonts w:ascii="Times New Roman" w:hAnsi="Times New Roman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sz w:val="27"/>
          <w:szCs w:val="27"/>
        </w:rPr>
        <w:t>по</w:t>
      </w:r>
      <w:r w:rsidR="00126706" w:rsidRPr="00126706">
        <w:rPr>
          <w:rFonts w:ascii="Times New Roman" w:hAnsi="Times New Roman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sz w:val="27"/>
          <w:szCs w:val="27"/>
        </w:rPr>
        <w:t>адресу</w:t>
      </w:r>
      <w:r w:rsidR="00126706" w:rsidRPr="00126706">
        <w:rPr>
          <w:rFonts w:ascii="Times New Roman" w:hAnsi="Times New Roman"/>
          <w:sz w:val="27"/>
          <w:szCs w:val="27"/>
        </w:rPr>
        <w:t xml:space="preserve">: </w:t>
      </w:r>
      <w:r w:rsidR="00126706" w:rsidRPr="00126706">
        <w:rPr>
          <w:rFonts w:ascii="Times New Roman" w:hAnsi="Times New Roman" w:hint="eastAsia"/>
          <w:sz w:val="27"/>
          <w:szCs w:val="27"/>
        </w:rPr>
        <w:t>Курская</w:t>
      </w:r>
      <w:r w:rsidR="00126706" w:rsidRPr="00126706">
        <w:rPr>
          <w:rFonts w:ascii="Times New Roman" w:hAnsi="Times New Roman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sz w:val="27"/>
          <w:szCs w:val="27"/>
        </w:rPr>
        <w:t>область</w:t>
      </w:r>
      <w:r w:rsidR="00126706" w:rsidRPr="00126706">
        <w:rPr>
          <w:rFonts w:ascii="Times New Roman" w:hAnsi="Times New Roman"/>
          <w:sz w:val="27"/>
          <w:szCs w:val="27"/>
        </w:rPr>
        <w:t xml:space="preserve">, </w:t>
      </w:r>
      <w:r w:rsidR="00126706" w:rsidRPr="00126706">
        <w:rPr>
          <w:rFonts w:ascii="Times New Roman" w:hAnsi="Times New Roman" w:hint="eastAsia"/>
          <w:sz w:val="27"/>
          <w:szCs w:val="27"/>
        </w:rPr>
        <w:t>Дмитриевский</w:t>
      </w:r>
      <w:r w:rsidR="00126706" w:rsidRPr="00126706">
        <w:rPr>
          <w:rFonts w:ascii="Times New Roman" w:hAnsi="Times New Roman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sz w:val="27"/>
          <w:szCs w:val="27"/>
        </w:rPr>
        <w:t>район</w:t>
      </w:r>
      <w:r w:rsidR="00126706" w:rsidRPr="00126706">
        <w:rPr>
          <w:rFonts w:ascii="Times New Roman" w:hAnsi="Times New Roman"/>
          <w:sz w:val="27"/>
          <w:szCs w:val="27"/>
        </w:rPr>
        <w:t xml:space="preserve">, </w:t>
      </w:r>
      <w:r w:rsidR="00126706" w:rsidRPr="00126706">
        <w:rPr>
          <w:rFonts w:ascii="Times New Roman" w:hAnsi="Times New Roman" w:hint="eastAsia"/>
          <w:sz w:val="27"/>
          <w:szCs w:val="27"/>
        </w:rPr>
        <w:t>п</w:t>
      </w:r>
      <w:r w:rsidR="00126706" w:rsidRPr="00126706">
        <w:rPr>
          <w:rFonts w:ascii="Times New Roman" w:hAnsi="Times New Roman"/>
          <w:sz w:val="27"/>
          <w:szCs w:val="27"/>
        </w:rPr>
        <w:t xml:space="preserve">. </w:t>
      </w:r>
      <w:r w:rsidR="00126706" w:rsidRPr="00126706">
        <w:rPr>
          <w:rFonts w:ascii="Times New Roman" w:hAnsi="Times New Roman" w:hint="eastAsia"/>
          <w:sz w:val="27"/>
          <w:szCs w:val="27"/>
        </w:rPr>
        <w:t>Первоавгустовский</w:t>
      </w:r>
      <w:r w:rsidR="00126706" w:rsidRPr="00126706">
        <w:rPr>
          <w:rFonts w:ascii="Times New Roman" w:hAnsi="Times New Roman"/>
          <w:sz w:val="27"/>
          <w:szCs w:val="27"/>
        </w:rPr>
        <w:t xml:space="preserve">, </w:t>
      </w:r>
      <w:r w:rsidR="00126706" w:rsidRPr="00126706">
        <w:rPr>
          <w:rFonts w:ascii="Times New Roman" w:hAnsi="Times New Roman" w:hint="eastAsia"/>
          <w:sz w:val="27"/>
          <w:szCs w:val="27"/>
        </w:rPr>
        <w:t>в</w:t>
      </w:r>
      <w:r w:rsidR="00126706" w:rsidRPr="00126706">
        <w:rPr>
          <w:rFonts w:ascii="Times New Roman" w:hAnsi="Times New Roman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sz w:val="27"/>
          <w:szCs w:val="27"/>
        </w:rPr>
        <w:t>составе</w:t>
      </w:r>
      <w:r w:rsidR="00126706" w:rsidRPr="00126706">
        <w:rPr>
          <w:rFonts w:ascii="Times New Roman" w:hAnsi="Times New Roman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sz w:val="27"/>
          <w:szCs w:val="27"/>
        </w:rPr>
        <w:t>выявленных</w:t>
      </w:r>
      <w:r w:rsidR="00126706" w:rsidRPr="00126706">
        <w:rPr>
          <w:rFonts w:ascii="Times New Roman" w:hAnsi="Times New Roman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sz w:val="27"/>
          <w:szCs w:val="27"/>
        </w:rPr>
        <w:t>объектов</w:t>
      </w:r>
      <w:r w:rsidR="00126706" w:rsidRPr="00126706">
        <w:rPr>
          <w:rFonts w:ascii="Times New Roman" w:hAnsi="Times New Roman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sz w:val="27"/>
          <w:szCs w:val="27"/>
        </w:rPr>
        <w:t>культурного</w:t>
      </w:r>
      <w:r w:rsidR="00126706" w:rsidRPr="00126706">
        <w:rPr>
          <w:rFonts w:ascii="Times New Roman" w:hAnsi="Times New Roman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sz w:val="27"/>
          <w:szCs w:val="27"/>
        </w:rPr>
        <w:t>наследия</w:t>
      </w:r>
      <w:r w:rsidR="00126706" w:rsidRPr="00126706">
        <w:rPr>
          <w:rFonts w:ascii="Times New Roman" w:hAnsi="Times New Roman"/>
          <w:sz w:val="27"/>
          <w:szCs w:val="27"/>
        </w:rPr>
        <w:t xml:space="preserve">: </w:t>
      </w:r>
      <w:r w:rsidR="00126706" w:rsidRPr="00126706">
        <w:rPr>
          <w:rFonts w:ascii="Times New Roman" w:hAnsi="Times New Roman" w:hint="eastAsia"/>
          <w:sz w:val="27"/>
          <w:szCs w:val="27"/>
        </w:rPr>
        <w:t>«Основной</w:t>
      </w:r>
      <w:r w:rsidR="00126706" w:rsidRPr="00126706">
        <w:rPr>
          <w:rFonts w:ascii="Times New Roman" w:hAnsi="Times New Roman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sz w:val="27"/>
          <w:szCs w:val="27"/>
        </w:rPr>
        <w:t>корпус</w:t>
      </w:r>
      <w:r w:rsidR="00126706" w:rsidRPr="00126706">
        <w:rPr>
          <w:rFonts w:ascii="Times New Roman" w:hAnsi="Times New Roman"/>
          <w:sz w:val="27"/>
          <w:szCs w:val="27"/>
        </w:rPr>
        <w:t xml:space="preserve">, </w:t>
      </w:r>
      <w:r w:rsidR="00126706" w:rsidRPr="00126706">
        <w:rPr>
          <w:rFonts w:ascii="Times New Roman" w:hAnsi="Times New Roman" w:hint="eastAsia"/>
          <w:sz w:val="27"/>
          <w:szCs w:val="27"/>
        </w:rPr>
        <w:t>кон</w:t>
      </w:r>
      <w:r w:rsidR="00126706" w:rsidRPr="00126706">
        <w:rPr>
          <w:rFonts w:ascii="Times New Roman" w:hAnsi="Times New Roman"/>
          <w:sz w:val="27"/>
          <w:szCs w:val="27"/>
        </w:rPr>
        <w:t xml:space="preserve">. XIX </w:t>
      </w:r>
      <w:r w:rsidR="00126706" w:rsidRPr="00126706">
        <w:rPr>
          <w:rFonts w:ascii="Times New Roman" w:hAnsi="Times New Roman" w:hint="eastAsia"/>
          <w:sz w:val="27"/>
          <w:szCs w:val="27"/>
        </w:rPr>
        <w:t>в</w:t>
      </w:r>
      <w:r w:rsidR="00126706" w:rsidRPr="00126706">
        <w:rPr>
          <w:rFonts w:ascii="Times New Roman" w:hAnsi="Times New Roman"/>
          <w:sz w:val="27"/>
          <w:szCs w:val="27"/>
        </w:rPr>
        <w:t>.</w:t>
      </w:r>
      <w:r w:rsidR="00126706" w:rsidRPr="00126706">
        <w:rPr>
          <w:rFonts w:ascii="Times New Roman" w:hAnsi="Times New Roman" w:hint="eastAsia"/>
          <w:sz w:val="27"/>
          <w:szCs w:val="27"/>
        </w:rPr>
        <w:t>»</w:t>
      </w:r>
      <w:r w:rsidR="00126706" w:rsidRPr="00126706">
        <w:rPr>
          <w:rFonts w:ascii="Times New Roman" w:hAnsi="Times New Roman"/>
          <w:sz w:val="27"/>
          <w:szCs w:val="27"/>
        </w:rPr>
        <w:t xml:space="preserve">, </w:t>
      </w:r>
      <w:r w:rsidR="00126706" w:rsidRPr="00126706">
        <w:rPr>
          <w:rFonts w:ascii="Times New Roman" w:hAnsi="Times New Roman" w:hint="eastAsia"/>
          <w:sz w:val="27"/>
          <w:szCs w:val="27"/>
        </w:rPr>
        <w:t>«Адм</w:t>
      </w:r>
      <w:r w:rsidR="00126706" w:rsidRPr="00126706">
        <w:rPr>
          <w:rFonts w:ascii="Times New Roman" w:hAnsi="Times New Roman"/>
          <w:sz w:val="27"/>
          <w:szCs w:val="27"/>
        </w:rPr>
        <w:t xml:space="preserve">. </w:t>
      </w:r>
      <w:r w:rsidR="00126706" w:rsidRPr="00126706">
        <w:rPr>
          <w:rFonts w:ascii="Times New Roman" w:hAnsi="Times New Roman" w:hint="eastAsia"/>
          <w:sz w:val="27"/>
          <w:szCs w:val="27"/>
        </w:rPr>
        <w:t>корпус</w:t>
      </w:r>
      <w:r w:rsidR="00126706" w:rsidRPr="00126706">
        <w:rPr>
          <w:rFonts w:ascii="Times New Roman" w:hAnsi="Times New Roman"/>
          <w:sz w:val="27"/>
          <w:szCs w:val="27"/>
        </w:rPr>
        <w:t xml:space="preserve">-1, </w:t>
      </w:r>
      <w:r w:rsidR="00126706" w:rsidRPr="00126706">
        <w:rPr>
          <w:rFonts w:ascii="Times New Roman" w:hAnsi="Times New Roman" w:hint="eastAsia"/>
          <w:sz w:val="27"/>
          <w:szCs w:val="27"/>
        </w:rPr>
        <w:t>кон</w:t>
      </w:r>
      <w:r w:rsidR="00126706" w:rsidRPr="00126706">
        <w:rPr>
          <w:rFonts w:ascii="Times New Roman" w:hAnsi="Times New Roman"/>
          <w:sz w:val="27"/>
          <w:szCs w:val="27"/>
        </w:rPr>
        <w:t xml:space="preserve">. XIX </w:t>
      </w:r>
      <w:r w:rsidR="00126706" w:rsidRPr="00126706">
        <w:rPr>
          <w:rFonts w:ascii="Times New Roman" w:hAnsi="Times New Roman" w:hint="eastAsia"/>
          <w:sz w:val="27"/>
          <w:szCs w:val="27"/>
        </w:rPr>
        <w:t>в</w:t>
      </w:r>
      <w:r w:rsidR="00126706" w:rsidRPr="00126706">
        <w:rPr>
          <w:rFonts w:ascii="Times New Roman" w:hAnsi="Times New Roman"/>
          <w:sz w:val="27"/>
          <w:szCs w:val="27"/>
        </w:rPr>
        <w:t>.</w:t>
      </w:r>
      <w:r w:rsidR="00126706" w:rsidRPr="00126706">
        <w:rPr>
          <w:rFonts w:ascii="Times New Roman" w:hAnsi="Times New Roman" w:hint="eastAsia"/>
          <w:sz w:val="27"/>
          <w:szCs w:val="27"/>
        </w:rPr>
        <w:t>»</w:t>
      </w:r>
      <w:r w:rsidR="00126706" w:rsidRPr="00126706">
        <w:rPr>
          <w:rFonts w:ascii="Times New Roman" w:hAnsi="Times New Roman"/>
          <w:sz w:val="27"/>
          <w:szCs w:val="27"/>
        </w:rPr>
        <w:t xml:space="preserve">, </w:t>
      </w:r>
      <w:r w:rsidR="00126706" w:rsidRPr="00126706">
        <w:rPr>
          <w:rFonts w:ascii="Times New Roman" w:hAnsi="Times New Roman" w:hint="eastAsia"/>
          <w:sz w:val="27"/>
          <w:szCs w:val="27"/>
        </w:rPr>
        <w:t>«Адм</w:t>
      </w:r>
      <w:r w:rsidR="00126706" w:rsidRPr="00126706">
        <w:rPr>
          <w:rFonts w:ascii="Times New Roman" w:hAnsi="Times New Roman"/>
          <w:sz w:val="27"/>
          <w:szCs w:val="27"/>
        </w:rPr>
        <w:t xml:space="preserve">. </w:t>
      </w:r>
      <w:r w:rsidR="00126706" w:rsidRPr="00126706">
        <w:rPr>
          <w:rFonts w:ascii="Times New Roman" w:hAnsi="Times New Roman" w:hint="eastAsia"/>
          <w:sz w:val="27"/>
          <w:szCs w:val="27"/>
        </w:rPr>
        <w:t>корпус</w:t>
      </w:r>
      <w:r w:rsidR="00126706" w:rsidRPr="00126706">
        <w:rPr>
          <w:rFonts w:ascii="Times New Roman" w:hAnsi="Times New Roman"/>
          <w:sz w:val="27"/>
          <w:szCs w:val="27"/>
        </w:rPr>
        <w:t xml:space="preserve">-2, </w:t>
      </w:r>
      <w:r w:rsidR="00126706" w:rsidRPr="00126706">
        <w:rPr>
          <w:rFonts w:ascii="Times New Roman" w:hAnsi="Times New Roman" w:hint="eastAsia"/>
          <w:sz w:val="27"/>
          <w:szCs w:val="27"/>
        </w:rPr>
        <w:t>кон</w:t>
      </w:r>
      <w:r w:rsidR="00126706" w:rsidRPr="00126706">
        <w:rPr>
          <w:rFonts w:ascii="Times New Roman" w:hAnsi="Times New Roman"/>
          <w:sz w:val="27"/>
          <w:szCs w:val="27"/>
        </w:rPr>
        <w:t xml:space="preserve">. XIX </w:t>
      </w:r>
      <w:r w:rsidR="00126706" w:rsidRPr="00126706">
        <w:rPr>
          <w:rFonts w:ascii="Times New Roman" w:hAnsi="Times New Roman" w:hint="eastAsia"/>
          <w:sz w:val="27"/>
          <w:szCs w:val="27"/>
        </w:rPr>
        <w:t>в</w:t>
      </w:r>
      <w:r w:rsidR="00126706" w:rsidRPr="00126706">
        <w:rPr>
          <w:rFonts w:ascii="Times New Roman" w:hAnsi="Times New Roman"/>
          <w:sz w:val="27"/>
          <w:szCs w:val="27"/>
        </w:rPr>
        <w:t>.</w:t>
      </w:r>
      <w:r w:rsidR="00126706" w:rsidRPr="00126706">
        <w:rPr>
          <w:rFonts w:ascii="Times New Roman" w:hAnsi="Times New Roman" w:hint="eastAsia"/>
          <w:sz w:val="27"/>
          <w:szCs w:val="27"/>
        </w:rPr>
        <w:t>»</w:t>
      </w:r>
      <w:r w:rsidR="00126706" w:rsidRPr="00126706">
        <w:rPr>
          <w:rFonts w:ascii="Times New Roman" w:hAnsi="Times New Roman"/>
          <w:sz w:val="27"/>
          <w:szCs w:val="27"/>
        </w:rPr>
        <w:t xml:space="preserve">, </w:t>
      </w:r>
      <w:r w:rsidR="00126706" w:rsidRPr="00126706">
        <w:rPr>
          <w:rFonts w:ascii="Times New Roman" w:hAnsi="Times New Roman" w:hint="eastAsia"/>
          <w:sz w:val="27"/>
          <w:szCs w:val="27"/>
        </w:rPr>
        <w:t>«Служебное</w:t>
      </w:r>
      <w:r w:rsidR="00126706" w:rsidRPr="00126706">
        <w:rPr>
          <w:rFonts w:ascii="Times New Roman" w:hAnsi="Times New Roman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sz w:val="27"/>
          <w:szCs w:val="27"/>
        </w:rPr>
        <w:t>помещение</w:t>
      </w:r>
      <w:r w:rsidR="00126706" w:rsidRPr="00126706">
        <w:rPr>
          <w:rFonts w:ascii="Times New Roman" w:hAnsi="Times New Roman"/>
          <w:sz w:val="27"/>
          <w:szCs w:val="27"/>
        </w:rPr>
        <w:t xml:space="preserve">-1, </w:t>
      </w:r>
      <w:r w:rsidR="00126706" w:rsidRPr="00126706">
        <w:rPr>
          <w:rFonts w:ascii="Times New Roman" w:hAnsi="Times New Roman" w:hint="eastAsia"/>
          <w:sz w:val="27"/>
          <w:szCs w:val="27"/>
        </w:rPr>
        <w:t>кон</w:t>
      </w:r>
      <w:r w:rsidR="00126706" w:rsidRPr="00126706">
        <w:rPr>
          <w:rFonts w:ascii="Times New Roman" w:hAnsi="Times New Roman"/>
          <w:sz w:val="27"/>
          <w:szCs w:val="27"/>
        </w:rPr>
        <w:t xml:space="preserve">. XIX </w:t>
      </w:r>
      <w:r w:rsidR="00126706" w:rsidRPr="00126706">
        <w:rPr>
          <w:rFonts w:ascii="Times New Roman" w:hAnsi="Times New Roman" w:hint="eastAsia"/>
          <w:sz w:val="27"/>
          <w:szCs w:val="27"/>
        </w:rPr>
        <w:t>в</w:t>
      </w:r>
      <w:r w:rsidR="00126706" w:rsidRPr="00126706">
        <w:rPr>
          <w:rFonts w:ascii="Times New Roman" w:hAnsi="Times New Roman"/>
          <w:sz w:val="27"/>
          <w:szCs w:val="27"/>
        </w:rPr>
        <w:t>.</w:t>
      </w:r>
      <w:r w:rsidR="00126706" w:rsidRPr="00126706">
        <w:rPr>
          <w:rFonts w:ascii="Times New Roman" w:hAnsi="Times New Roman" w:hint="eastAsia"/>
          <w:sz w:val="27"/>
          <w:szCs w:val="27"/>
        </w:rPr>
        <w:t>»</w:t>
      </w:r>
      <w:r w:rsidR="00126706" w:rsidRPr="00126706">
        <w:rPr>
          <w:rFonts w:ascii="Times New Roman" w:hAnsi="Times New Roman"/>
          <w:sz w:val="27"/>
          <w:szCs w:val="27"/>
        </w:rPr>
        <w:t xml:space="preserve">, </w:t>
      </w:r>
      <w:r w:rsidR="00126706" w:rsidRPr="00126706">
        <w:rPr>
          <w:rFonts w:ascii="Times New Roman" w:hAnsi="Times New Roman" w:hint="eastAsia"/>
          <w:sz w:val="27"/>
          <w:szCs w:val="27"/>
        </w:rPr>
        <w:t>«Служебное</w:t>
      </w:r>
      <w:r w:rsidR="00126706" w:rsidRPr="00126706">
        <w:rPr>
          <w:rFonts w:ascii="Times New Roman" w:hAnsi="Times New Roman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sz w:val="27"/>
          <w:szCs w:val="27"/>
        </w:rPr>
        <w:t>помещение</w:t>
      </w:r>
      <w:r w:rsidR="00126706" w:rsidRPr="00126706">
        <w:rPr>
          <w:rFonts w:ascii="Times New Roman" w:hAnsi="Times New Roman"/>
          <w:sz w:val="27"/>
          <w:szCs w:val="27"/>
        </w:rPr>
        <w:t>-2, 2-</w:t>
      </w:r>
      <w:r w:rsidR="00126706" w:rsidRPr="00126706">
        <w:rPr>
          <w:rFonts w:ascii="Times New Roman" w:hAnsi="Times New Roman" w:hint="eastAsia"/>
          <w:sz w:val="27"/>
          <w:szCs w:val="27"/>
        </w:rPr>
        <w:t>я</w:t>
      </w:r>
      <w:r w:rsidR="00126706" w:rsidRPr="00126706">
        <w:rPr>
          <w:rFonts w:ascii="Times New Roman" w:hAnsi="Times New Roman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sz w:val="27"/>
          <w:szCs w:val="27"/>
        </w:rPr>
        <w:t>пол</w:t>
      </w:r>
      <w:r w:rsidR="00126706" w:rsidRPr="00126706">
        <w:rPr>
          <w:rFonts w:ascii="Times New Roman" w:hAnsi="Times New Roman"/>
          <w:sz w:val="27"/>
          <w:szCs w:val="27"/>
        </w:rPr>
        <w:t xml:space="preserve">. XIX </w:t>
      </w:r>
      <w:r w:rsidR="00126706" w:rsidRPr="00126706">
        <w:rPr>
          <w:rFonts w:ascii="Times New Roman" w:hAnsi="Times New Roman" w:hint="eastAsia"/>
          <w:sz w:val="27"/>
          <w:szCs w:val="27"/>
        </w:rPr>
        <w:t>в</w:t>
      </w:r>
      <w:r w:rsidR="00126706" w:rsidRPr="00126706">
        <w:rPr>
          <w:rFonts w:ascii="Times New Roman" w:hAnsi="Times New Roman"/>
          <w:sz w:val="27"/>
          <w:szCs w:val="27"/>
        </w:rPr>
        <w:t>.</w:t>
      </w:r>
      <w:r w:rsidR="00126706" w:rsidRPr="00126706">
        <w:rPr>
          <w:rFonts w:ascii="Times New Roman" w:hAnsi="Times New Roman" w:hint="eastAsia"/>
          <w:sz w:val="27"/>
          <w:szCs w:val="27"/>
        </w:rPr>
        <w:t>»</w:t>
      </w:r>
      <w:r w:rsidR="00126706" w:rsidRPr="00126706">
        <w:rPr>
          <w:rFonts w:ascii="Times New Roman" w:hAnsi="Times New Roman"/>
          <w:sz w:val="27"/>
          <w:szCs w:val="27"/>
        </w:rPr>
        <w:t xml:space="preserve">, </w:t>
      </w:r>
      <w:r w:rsidR="00126706" w:rsidRPr="00126706">
        <w:rPr>
          <w:rFonts w:ascii="Times New Roman" w:hAnsi="Times New Roman" w:hint="eastAsia"/>
          <w:sz w:val="27"/>
          <w:szCs w:val="27"/>
        </w:rPr>
        <w:t>«Склад</w:t>
      </w:r>
      <w:r w:rsidR="00126706" w:rsidRPr="00126706">
        <w:rPr>
          <w:rFonts w:ascii="Times New Roman" w:hAnsi="Times New Roman"/>
          <w:sz w:val="27"/>
          <w:szCs w:val="27"/>
        </w:rPr>
        <w:t xml:space="preserve">-1, 1902 </w:t>
      </w:r>
      <w:r w:rsidR="00126706" w:rsidRPr="00126706">
        <w:rPr>
          <w:rFonts w:ascii="Times New Roman" w:hAnsi="Times New Roman" w:hint="eastAsia"/>
          <w:sz w:val="27"/>
          <w:szCs w:val="27"/>
        </w:rPr>
        <w:t>г</w:t>
      </w:r>
      <w:r w:rsidR="00126706" w:rsidRPr="00126706">
        <w:rPr>
          <w:rFonts w:ascii="Times New Roman" w:hAnsi="Times New Roman"/>
          <w:sz w:val="27"/>
          <w:szCs w:val="27"/>
        </w:rPr>
        <w:t>.</w:t>
      </w:r>
      <w:r w:rsidR="00126706" w:rsidRPr="00126706">
        <w:rPr>
          <w:rFonts w:ascii="Times New Roman" w:hAnsi="Times New Roman" w:hint="eastAsia"/>
          <w:sz w:val="27"/>
          <w:szCs w:val="27"/>
        </w:rPr>
        <w:t>»</w:t>
      </w:r>
      <w:r w:rsidR="00126706" w:rsidRPr="00126706">
        <w:rPr>
          <w:rFonts w:ascii="Times New Roman" w:hAnsi="Times New Roman"/>
          <w:sz w:val="27"/>
          <w:szCs w:val="27"/>
        </w:rPr>
        <w:t xml:space="preserve">, </w:t>
      </w:r>
    </w:p>
    <w:p w14:paraId="3C6A2F75" w14:textId="77777777" w:rsidR="00126706" w:rsidRPr="00126706" w:rsidRDefault="00126706" w:rsidP="00126706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126706">
        <w:rPr>
          <w:rFonts w:ascii="Times New Roman" w:hAnsi="Times New Roman" w:hint="eastAsia"/>
          <w:sz w:val="27"/>
          <w:szCs w:val="27"/>
        </w:rPr>
        <w:t>«Склад</w:t>
      </w:r>
      <w:r w:rsidRPr="00126706">
        <w:rPr>
          <w:rFonts w:ascii="Times New Roman" w:hAnsi="Times New Roman"/>
          <w:sz w:val="27"/>
          <w:szCs w:val="27"/>
        </w:rPr>
        <w:t xml:space="preserve">-2, 1911 </w:t>
      </w:r>
      <w:r w:rsidRPr="00126706">
        <w:rPr>
          <w:rFonts w:ascii="Times New Roman" w:hAnsi="Times New Roman" w:hint="eastAsia"/>
          <w:sz w:val="27"/>
          <w:szCs w:val="27"/>
        </w:rPr>
        <w:t>г</w:t>
      </w:r>
      <w:r w:rsidRPr="00126706">
        <w:rPr>
          <w:rFonts w:ascii="Times New Roman" w:hAnsi="Times New Roman"/>
          <w:sz w:val="27"/>
          <w:szCs w:val="27"/>
        </w:rPr>
        <w:t>.</w:t>
      </w:r>
      <w:r w:rsidRPr="00126706">
        <w:rPr>
          <w:rFonts w:ascii="Times New Roman" w:hAnsi="Times New Roman" w:hint="eastAsia"/>
          <w:sz w:val="27"/>
          <w:szCs w:val="27"/>
        </w:rPr>
        <w:t>»</w:t>
      </w:r>
      <w:r w:rsidRPr="00126706">
        <w:rPr>
          <w:rFonts w:ascii="Times New Roman" w:hAnsi="Times New Roman"/>
          <w:sz w:val="27"/>
          <w:szCs w:val="27"/>
        </w:rPr>
        <w:t xml:space="preserve">, </w:t>
      </w:r>
      <w:r w:rsidRPr="00126706">
        <w:rPr>
          <w:rFonts w:ascii="Times New Roman" w:hAnsi="Times New Roman" w:hint="eastAsia"/>
          <w:sz w:val="27"/>
          <w:szCs w:val="27"/>
        </w:rPr>
        <w:t>расположенных</w:t>
      </w:r>
      <w:r w:rsidRPr="00126706">
        <w:rPr>
          <w:rFonts w:ascii="Times New Roman" w:hAnsi="Times New Roman"/>
          <w:sz w:val="27"/>
          <w:szCs w:val="27"/>
        </w:rPr>
        <w:t xml:space="preserve"> </w:t>
      </w:r>
      <w:r w:rsidRPr="00126706">
        <w:rPr>
          <w:rFonts w:ascii="Times New Roman" w:hAnsi="Times New Roman" w:hint="eastAsia"/>
          <w:sz w:val="27"/>
          <w:szCs w:val="27"/>
        </w:rPr>
        <w:t>по</w:t>
      </w:r>
      <w:r w:rsidRPr="00126706">
        <w:rPr>
          <w:rFonts w:ascii="Times New Roman" w:hAnsi="Times New Roman"/>
          <w:sz w:val="27"/>
          <w:szCs w:val="27"/>
        </w:rPr>
        <w:t xml:space="preserve"> </w:t>
      </w:r>
      <w:r w:rsidRPr="00126706">
        <w:rPr>
          <w:rFonts w:ascii="Times New Roman" w:hAnsi="Times New Roman" w:hint="eastAsia"/>
          <w:sz w:val="27"/>
          <w:szCs w:val="27"/>
        </w:rPr>
        <w:t>адресу</w:t>
      </w:r>
      <w:r w:rsidRPr="00126706">
        <w:rPr>
          <w:rFonts w:ascii="Times New Roman" w:hAnsi="Times New Roman"/>
          <w:sz w:val="27"/>
          <w:szCs w:val="27"/>
        </w:rPr>
        <w:t xml:space="preserve">: </w:t>
      </w:r>
      <w:r w:rsidRPr="00126706">
        <w:rPr>
          <w:rFonts w:ascii="Times New Roman" w:hAnsi="Times New Roman" w:hint="eastAsia"/>
          <w:sz w:val="27"/>
          <w:szCs w:val="27"/>
        </w:rPr>
        <w:t>Курская</w:t>
      </w:r>
      <w:r w:rsidRPr="00126706">
        <w:rPr>
          <w:rFonts w:ascii="Times New Roman" w:hAnsi="Times New Roman"/>
          <w:sz w:val="27"/>
          <w:szCs w:val="27"/>
        </w:rPr>
        <w:t xml:space="preserve"> </w:t>
      </w:r>
      <w:r w:rsidRPr="00126706">
        <w:rPr>
          <w:rFonts w:ascii="Times New Roman" w:hAnsi="Times New Roman" w:hint="eastAsia"/>
          <w:sz w:val="27"/>
          <w:szCs w:val="27"/>
        </w:rPr>
        <w:t>область</w:t>
      </w:r>
      <w:r w:rsidRPr="00126706">
        <w:rPr>
          <w:rFonts w:ascii="Times New Roman" w:hAnsi="Times New Roman"/>
          <w:sz w:val="27"/>
          <w:szCs w:val="27"/>
        </w:rPr>
        <w:t xml:space="preserve">, </w:t>
      </w:r>
      <w:r w:rsidRPr="00126706">
        <w:rPr>
          <w:rFonts w:ascii="Times New Roman" w:hAnsi="Times New Roman" w:hint="eastAsia"/>
          <w:sz w:val="27"/>
          <w:szCs w:val="27"/>
        </w:rPr>
        <w:t>Дмитриевский</w:t>
      </w:r>
      <w:r w:rsidRPr="00126706">
        <w:rPr>
          <w:rFonts w:ascii="Times New Roman" w:hAnsi="Times New Roman"/>
          <w:sz w:val="27"/>
          <w:szCs w:val="27"/>
        </w:rPr>
        <w:t xml:space="preserve"> </w:t>
      </w:r>
      <w:r w:rsidRPr="00126706">
        <w:rPr>
          <w:rFonts w:ascii="Times New Roman" w:hAnsi="Times New Roman" w:hint="eastAsia"/>
          <w:sz w:val="27"/>
          <w:szCs w:val="27"/>
        </w:rPr>
        <w:t>район</w:t>
      </w:r>
      <w:r w:rsidRPr="00126706">
        <w:rPr>
          <w:rFonts w:ascii="Times New Roman" w:hAnsi="Times New Roman"/>
          <w:sz w:val="27"/>
          <w:szCs w:val="27"/>
        </w:rPr>
        <w:t xml:space="preserve">, </w:t>
      </w:r>
      <w:r w:rsidRPr="00126706">
        <w:rPr>
          <w:rFonts w:ascii="Times New Roman" w:hAnsi="Times New Roman" w:hint="eastAsia"/>
          <w:sz w:val="27"/>
          <w:szCs w:val="27"/>
        </w:rPr>
        <w:t>п</w:t>
      </w:r>
      <w:r w:rsidRPr="00126706">
        <w:rPr>
          <w:rFonts w:ascii="Times New Roman" w:hAnsi="Times New Roman"/>
          <w:sz w:val="27"/>
          <w:szCs w:val="27"/>
        </w:rPr>
        <w:t xml:space="preserve">. </w:t>
      </w:r>
      <w:r w:rsidRPr="00126706">
        <w:rPr>
          <w:rFonts w:ascii="Times New Roman" w:hAnsi="Times New Roman" w:hint="eastAsia"/>
          <w:sz w:val="27"/>
          <w:szCs w:val="27"/>
        </w:rPr>
        <w:t>Первоавгустовский</w:t>
      </w:r>
      <w:r w:rsidRPr="00126706">
        <w:rPr>
          <w:rFonts w:ascii="Times New Roman" w:hAnsi="Times New Roman"/>
          <w:sz w:val="27"/>
          <w:szCs w:val="27"/>
        </w:rPr>
        <w:t xml:space="preserve">, </w:t>
      </w:r>
      <w:r w:rsidRPr="00126706">
        <w:rPr>
          <w:rFonts w:ascii="Times New Roman" w:hAnsi="Times New Roman" w:hint="eastAsia"/>
          <w:sz w:val="27"/>
          <w:szCs w:val="27"/>
        </w:rPr>
        <w:t>в</w:t>
      </w:r>
      <w:r w:rsidRPr="00126706">
        <w:rPr>
          <w:rFonts w:ascii="Times New Roman" w:hAnsi="Times New Roman"/>
          <w:sz w:val="27"/>
          <w:szCs w:val="27"/>
        </w:rPr>
        <w:t xml:space="preserve"> </w:t>
      </w:r>
      <w:r w:rsidRPr="00126706">
        <w:rPr>
          <w:rFonts w:ascii="Times New Roman" w:hAnsi="Times New Roman" w:hint="eastAsia"/>
          <w:sz w:val="27"/>
          <w:szCs w:val="27"/>
        </w:rPr>
        <w:t>единый</w:t>
      </w:r>
      <w:r w:rsidRPr="00126706">
        <w:rPr>
          <w:rFonts w:ascii="Times New Roman" w:hAnsi="Times New Roman"/>
          <w:sz w:val="27"/>
          <w:szCs w:val="27"/>
        </w:rPr>
        <w:t xml:space="preserve"> </w:t>
      </w:r>
    </w:p>
    <w:p w14:paraId="50AB7438" w14:textId="77777777" w:rsidR="00126706" w:rsidRPr="00126706" w:rsidRDefault="00126706" w:rsidP="00126706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126706">
        <w:rPr>
          <w:rFonts w:ascii="Times New Roman" w:hAnsi="Times New Roman" w:hint="eastAsia"/>
          <w:sz w:val="27"/>
          <w:szCs w:val="27"/>
        </w:rPr>
        <w:t>государственный</w:t>
      </w:r>
      <w:r w:rsidRPr="00126706">
        <w:rPr>
          <w:rFonts w:ascii="Times New Roman" w:hAnsi="Times New Roman"/>
          <w:sz w:val="27"/>
          <w:szCs w:val="27"/>
        </w:rPr>
        <w:t xml:space="preserve"> </w:t>
      </w:r>
      <w:r w:rsidRPr="00126706">
        <w:rPr>
          <w:rFonts w:ascii="Times New Roman" w:hAnsi="Times New Roman" w:hint="eastAsia"/>
          <w:sz w:val="27"/>
          <w:szCs w:val="27"/>
        </w:rPr>
        <w:t>реестр</w:t>
      </w:r>
      <w:r w:rsidRPr="00126706">
        <w:rPr>
          <w:rFonts w:ascii="Times New Roman" w:hAnsi="Times New Roman"/>
          <w:sz w:val="27"/>
          <w:szCs w:val="27"/>
        </w:rPr>
        <w:t xml:space="preserve"> </w:t>
      </w:r>
      <w:r w:rsidRPr="00126706">
        <w:rPr>
          <w:rFonts w:ascii="Times New Roman" w:hAnsi="Times New Roman" w:hint="eastAsia"/>
          <w:sz w:val="27"/>
          <w:szCs w:val="27"/>
        </w:rPr>
        <w:t>объектов</w:t>
      </w:r>
      <w:r w:rsidRPr="00126706">
        <w:rPr>
          <w:rFonts w:ascii="Times New Roman" w:hAnsi="Times New Roman"/>
          <w:sz w:val="27"/>
          <w:szCs w:val="27"/>
        </w:rPr>
        <w:t xml:space="preserve"> </w:t>
      </w:r>
      <w:r w:rsidRPr="00126706">
        <w:rPr>
          <w:rFonts w:ascii="Times New Roman" w:hAnsi="Times New Roman" w:hint="eastAsia"/>
          <w:sz w:val="27"/>
          <w:szCs w:val="27"/>
        </w:rPr>
        <w:t>культурного</w:t>
      </w:r>
      <w:r w:rsidRPr="00126706">
        <w:rPr>
          <w:rFonts w:ascii="Times New Roman" w:hAnsi="Times New Roman"/>
          <w:sz w:val="27"/>
          <w:szCs w:val="27"/>
        </w:rPr>
        <w:t xml:space="preserve"> </w:t>
      </w:r>
      <w:r w:rsidRPr="00126706">
        <w:rPr>
          <w:rFonts w:ascii="Times New Roman" w:hAnsi="Times New Roman" w:hint="eastAsia"/>
          <w:sz w:val="27"/>
          <w:szCs w:val="27"/>
        </w:rPr>
        <w:t>наследия</w:t>
      </w:r>
      <w:r w:rsidRPr="00126706">
        <w:rPr>
          <w:rFonts w:ascii="Times New Roman" w:hAnsi="Times New Roman"/>
          <w:sz w:val="27"/>
          <w:szCs w:val="27"/>
        </w:rPr>
        <w:t xml:space="preserve"> </w:t>
      </w:r>
    </w:p>
    <w:p w14:paraId="5F5F7B9F" w14:textId="5C966494" w:rsidR="00077B2F" w:rsidRDefault="00126706" w:rsidP="00126706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126706">
        <w:rPr>
          <w:rFonts w:ascii="Times New Roman" w:hAnsi="Times New Roman"/>
          <w:sz w:val="27"/>
          <w:szCs w:val="27"/>
        </w:rPr>
        <w:t>(</w:t>
      </w:r>
      <w:r w:rsidRPr="00126706">
        <w:rPr>
          <w:rFonts w:ascii="Times New Roman" w:hAnsi="Times New Roman" w:hint="eastAsia"/>
          <w:sz w:val="27"/>
          <w:szCs w:val="27"/>
        </w:rPr>
        <w:t>памятников</w:t>
      </w:r>
      <w:r w:rsidRPr="00126706">
        <w:rPr>
          <w:rFonts w:ascii="Times New Roman" w:hAnsi="Times New Roman"/>
          <w:sz w:val="27"/>
          <w:szCs w:val="27"/>
        </w:rPr>
        <w:t xml:space="preserve"> </w:t>
      </w:r>
      <w:r w:rsidRPr="00126706">
        <w:rPr>
          <w:rFonts w:ascii="Times New Roman" w:hAnsi="Times New Roman" w:hint="eastAsia"/>
          <w:sz w:val="27"/>
          <w:szCs w:val="27"/>
        </w:rPr>
        <w:t>истории</w:t>
      </w:r>
      <w:r w:rsidRPr="00126706">
        <w:rPr>
          <w:rFonts w:ascii="Times New Roman" w:hAnsi="Times New Roman"/>
          <w:sz w:val="27"/>
          <w:szCs w:val="27"/>
        </w:rPr>
        <w:t xml:space="preserve"> </w:t>
      </w:r>
      <w:r w:rsidRPr="00126706">
        <w:rPr>
          <w:rFonts w:ascii="Times New Roman" w:hAnsi="Times New Roman" w:hint="eastAsia"/>
          <w:sz w:val="27"/>
          <w:szCs w:val="27"/>
        </w:rPr>
        <w:t>и</w:t>
      </w:r>
      <w:r w:rsidRPr="00126706">
        <w:rPr>
          <w:rFonts w:ascii="Times New Roman" w:hAnsi="Times New Roman"/>
          <w:sz w:val="27"/>
          <w:szCs w:val="27"/>
        </w:rPr>
        <w:t xml:space="preserve"> </w:t>
      </w:r>
      <w:r w:rsidRPr="00126706">
        <w:rPr>
          <w:rFonts w:ascii="Times New Roman" w:hAnsi="Times New Roman" w:hint="eastAsia"/>
          <w:sz w:val="27"/>
          <w:szCs w:val="27"/>
        </w:rPr>
        <w:t>культуры</w:t>
      </w:r>
      <w:r w:rsidRPr="00126706">
        <w:rPr>
          <w:rFonts w:ascii="Times New Roman" w:hAnsi="Times New Roman"/>
          <w:sz w:val="27"/>
          <w:szCs w:val="27"/>
        </w:rPr>
        <w:t xml:space="preserve">) </w:t>
      </w:r>
      <w:r w:rsidRPr="00126706">
        <w:rPr>
          <w:rFonts w:ascii="Times New Roman" w:hAnsi="Times New Roman" w:hint="eastAsia"/>
          <w:sz w:val="27"/>
          <w:szCs w:val="27"/>
        </w:rPr>
        <w:t>народов</w:t>
      </w:r>
      <w:r w:rsidRPr="00126706">
        <w:rPr>
          <w:rFonts w:ascii="Times New Roman" w:hAnsi="Times New Roman"/>
          <w:sz w:val="27"/>
          <w:szCs w:val="27"/>
        </w:rPr>
        <w:t xml:space="preserve"> </w:t>
      </w:r>
      <w:r w:rsidRPr="00126706">
        <w:rPr>
          <w:rFonts w:ascii="Times New Roman" w:hAnsi="Times New Roman" w:hint="eastAsia"/>
          <w:sz w:val="27"/>
          <w:szCs w:val="27"/>
        </w:rPr>
        <w:t>Российской</w:t>
      </w:r>
      <w:r w:rsidRPr="00126706">
        <w:rPr>
          <w:rFonts w:ascii="Times New Roman" w:hAnsi="Times New Roman"/>
          <w:sz w:val="27"/>
          <w:szCs w:val="27"/>
        </w:rPr>
        <w:t xml:space="preserve"> </w:t>
      </w:r>
      <w:r w:rsidRPr="00126706">
        <w:rPr>
          <w:rFonts w:ascii="Times New Roman" w:hAnsi="Times New Roman" w:hint="eastAsia"/>
          <w:sz w:val="27"/>
          <w:szCs w:val="27"/>
        </w:rPr>
        <w:t>Федерации</w:t>
      </w:r>
      <w:r w:rsidR="001F5BB9" w:rsidRPr="00DE5F71">
        <w:rPr>
          <w:rFonts w:ascii="Times New Roman" w:hAnsi="Times New Roman"/>
          <w:sz w:val="27"/>
          <w:szCs w:val="27"/>
        </w:rPr>
        <w:t>»</w:t>
      </w:r>
    </w:p>
    <w:p w14:paraId="61BA04DD" w14:textId="77777777" w:rsidR="00DE5F71" w:rsidRPr="00DE5F71" w:rsidRDefault="00DE5F71" w:rsidP="001F5BB9">
      <w:pPr>
        <w:spacing w:line="240" w:lineRule="auto"/>
        <w:jc w:val="center"/>
        <w:rPr>
          <w:rFonts w:ascii="Times New Roman" w:hAnsi="Times New Roman"/>
          <w:color w:val="auto"/>
          <w:sz w:val="27"/>
          <w:szCs w:val="27"/>
        </w:rPr>
      </w:pPr>
    </w:p>
    <w:p w14:paraId="10219825" w14:textId="77777777" w:rsidR="00AA242A" w:rsidRPr="00DE5F71" w:rsidRDefault="00AA242A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</w:p>
    <w:p w14:paraId="73D67052" w14:textId="36D9BC5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1.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Вид: приказ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управления</w:t>
      </w:r>
      <w:r w:rsidR="00212792" w:rsidRPr="00DE5F71">
        <w:rPr>
          <w:rFonts w:ascii="Times New Roman" w:hAnsi="Times New Roman"/>
          <w:color w:val="auto"/>
          <w:sz w:val="27"/>
          <w:szCs w:val="27"/>
        </w:rPr>
        <w:t xml:space="preserve"> по государственной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F035A2" w:rsidRPr="00DE5F71">
        <w:rPr>
          <w:rFonts w:ascii="Times New Roman" w:hAnsi="Times New Roman"/>
          <w:color w:val="auto"/>
          <w:sz w:val="27"/>
          <w:szCs w:val="27"/>
        </w:rPr>
        <w:t xml:space="preserve">охране </w:t>
      </w:r>
      <w:r w:rsidRPr="00DE5F71">
        <w:rPr>
          <w:rFonts w:ascii="Times New Roman" w:hAnsi="Times New Roman"/>
          <w:color w:val="auto"/>
          <w:sz w:val="27"/>
          <w:szCs w:val="27"/>
        </w:rPr>
        <w:t>объектов культурного наследия</w:t>
      </w:r>
      <w:r w:rsidR="000E4275" w:rsidRPr="00DE5F71">
        <w:rPr>
          <w:rFonts w:ascii="Times New Roman" w:hAnsi="Times New Roman"/>
          <w:color w:val="auto"/>
          <w:sz w:val="27"/>
          <w:szCs w:val="27"/>
        </w:rPr>
        <w:t xml:space="preserve"> Курской области</w:t>
      </w:r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p w14:paraId="049FF26D" w14:textId="4F9A5EA6" w:rsidR="00A679C3" w:rsidRPr="00126706" w:rsidRDefault="00054F68" w:rsidP="00126706">
      <w:pPr>
        <w:spacing w:line="240" w:lineRule="auto"/>
        <w:jc w:val="both"/>
        <w:rPr>
          <w:rFonts w:ascii="Times New Roman" w:hAnsi="Times New Roman"/>
          <w:bCs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2. Наименование:</w:t>
      </w:r>
      <w:r w:rsidR="004C0FBC"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A5210C" w:rsidRPr="00DE5F71">
        <w:rPr>
          <w:rFonts w:ascii="Times New Roman" w:hAnsi="Times New Roman"/>
          <w:bCs/>
          <w:color w:val="auto"/>
          <w:sz w:val="27"/>
          <w:szCs w:val="27"/>
        </w:rPr>
        <w:t>«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Об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отказе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во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включении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выявленного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объекта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культурного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наследия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«Ансамбль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рафинадного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завода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кон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. XIX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в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>.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»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расположенного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6706">
        <w:rPr>
          <w:rFonts w:ascii="Times New Roman" w:hAnsi="Times New Roman"/>
          <w:bCs/>
          <w:color w:val="auto"/>
          <w:sz w:val="27"/>
          <w:szCs w:val="27"/>
        </w:rPr>
        <w:t xml:space="preserve">                 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по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адресу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: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Курская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область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Дмитриевский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район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п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.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Первоавгустовский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126706">
        <w:rPr>
          <w:rFonts w:ascii="Times New Roman" w:hAnsi="Times New Roman"/>
          <w:bCs/>
          <w:color w:val="auto"/>
          <w:sz w:val="27"/>
          <w:szCs w:val="27"/>
        </w:rPr>
        <w:t xml:space="preserve">                 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в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составе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выявленных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объектов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культурного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наследия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: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«Основной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корпус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кон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. XIX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в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>.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»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«Адм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.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корпус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-1,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кон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. XIX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в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>.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»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«Адм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.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корпус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-2,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кон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. XIX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в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>.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»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«Служебное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помещение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-1,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кон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. XIX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в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>.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»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«Служебное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помещение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-2, </w:t>
      </w:r>
      <w:r w:rsidR="00126706">
        <w:rPr>
          <w:rFonts w:ascii="Times New Roman" w:hAnsi="Times New Roman"/>
          <w:bCs/>
          <w:color w:val="auto"/>
          <w:sz w:val="27"/>
          <w:szCs w:val="27"/>
        </w:rPr>
        <w:t xml:space="preserve">                           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>2-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я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пол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. XIX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в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>.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»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«Склад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-1, 1902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г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>.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»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«Склад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-2, 1911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г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>.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»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расположенных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6706">
        <w:rPr>
          <w:rFonts w:ascii="Times New Roman" w:hAnsi="Times New Roman"/>
          <w:bCs/>
          <w:color w:val="auto"/>
          <w:sz w:val="27"/>
          <w:szCs w:val="27"/>
        </w:rPr>
        <w:t xml:space="preserve">                 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по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адресу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: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Курская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область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Дмитриевский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район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п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.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Первоавгустовский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126706">
        <w:rPr>
          <w:rFonts w:ascii="Times New Roman" w:hAnsi="Times New Roman"/>
          <w:bCs/>
          <w:color w:val="auto"/>
          <w:sz w:val="27"/>
          <w:szCs w:val="27"/>
        </w:rPr>
        <w:t xml:space="preserve">                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в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единый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государственный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реестр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объектов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культурного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наследия</w:t>
      </w:r>
      <w:r w:rsidR="0012670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>(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памятников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истории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и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культуры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)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народов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Российской</w:t>
      </w:r>
      <w:r w:rsidR="00126706" w:rsidRPr="0012670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26706" w:rsidRPr="00126706">
        <w:rPr>
          <w:rFonts w:ascii="Times New Roman" w:hAnsi="Times New Roman" w:hint="eastAsia"/>
          <w:bCs/>
          <w:color w:val="auto"/>
          <w:sz w:val="27"/>
          <w:szCs w:val="27"/>
        </w:rPr>
        <w:t>Федерации</w:t>
      </w:r>
      <w:r w:rsidR="00A5210C" w:rsidRPr="00DE5F71">
        <w:rPr>
          <w:rFonts w:ascii="Times New Roman" w:hAnsi="Times New Roman"/>
          <w:bCs/>
          <w:sz w:val="27"/>
          <w:szCs w:val="27"/>
        </w:rPr>
        <w:t>».</w:t>
      </w:r>
    </w:p>
    <w:p w14:paraId="07240429" w14:textId="201FE9F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3.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>Планируемый срок вступления в силу нормативного правового акта: вступает в силу со дня его подписания.</w:t>
      </w:r>
    </w:p>
    <w:p w14:paraId="0BC05417" w14:textId="7777777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4. Круг лиц, на которых будет распространено действие нормативного правового акта: собственники (пользователи) объекта.</w:t>
      </w:r>
    </w:p>
    <w:p w14:paraId="6C66BCDC" w14:textId="7777777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5. Необходимость установления переходного периода: не требуется.</w:t>
      </w:r>
    </w:p>
    <w:p w14:paraId="3C684134" w14:textId="5226D10F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6. Краткое изложение цели регулирования, общая характеристика соответствующих общественных отношений, а также обоснование необходимости подготовки нормативного правового акта: в соответствии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          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с Федеральным законом от 25 июня 2002 года № 73-ФЗ «Об объектах культурного наследия (памятниках истории и культуры)                               народов Российской Федерации», Законом Курской области                                                        от 29 декабря 2005 года № 120-ЗКО «Об объектах культурного наследия Курской области»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, на основании акта государственной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 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                        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историко-культурной экспертизы подготовлен  проект приказа </w:t>
      </w:r>
      <w:r w:rsidR="004C0FBC" w:rsidRPr="00DE5F71">
        <w:rPr>
          <w:rFonts w:ascii="Times New Roman" w:hAnsi="Times New Roman"/>
          <w:sz w:val="27"/>
          <w:szCs w:val="27"/>
        </w:rPr>
        <w:t>об отказе</w:t>
      </w:r>
      <w:r w:rsidR="00DE5F71">
        <w:rPr>
          <w:rFonts w:ascii="Times New Roman" w:hAnsi="Times New Roman"/>
          <w:sz w:val="27"/>
          <w:szCs w:val="27"/>
        </w:rPr>
        <w:t xml:space="preserve">                    </w:t>
      </w:r>
      <w:r w:rsidR="004C0FBC" w:rsidRPr="00DE5F71">
        <w:rPr>
          <w:rFonts w:ascii="Times New Roman" w:hAnsi="Times New Roman"/>
          <w:sz w:val="27"/>
          <w:szCs w:val="27"/>
        </w:rPr>
        <w:t>во включении выявленного объекта культурного наследия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в единый государственный реестр объектов </w:t>
      </w:r>
      <w:r w:rsidR="00EC7138" w:rsidRPr="00DE5F71">
        <w:rPr>
          <w:rFonts w:ascii="Times New Roman" w:hAnsi="Times New Roman"/>
          <w:color w:val="auto"/>
          <w:sz w:val="27"/>
          <w:szCs w:val="27"/>
        </w:rPr>
        <w:t>культурного наследия (памятников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истории и культуры) народов Российской Федерации</w:t>
      </w:r>
      <w:r w:rsidR="004C0FBC" w:rsidRPr="00DE5F71">
        <w:rPr>
          <w:rFonts w:ascii="Times New Roman" w:hAnsi="Times New Roman"/>
          <w:color w:val="auto"/>
          <w:sz w:val="27"/>
          <w:szCs w:val="27"/>
        </w:rPr>
        <w:t>.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14:paraId="069A3658" w14:textId="48FCAE18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lastRenderedPageBreak/>
        <w:t>7.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Сведения о разработчике проекта нормативного правового акта: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управление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по государственной </w:t>
      </w:r>
      <w:r w:rsidR="00F035A2" w:rsidRPr="00DE5F71">
        <w:rPr>
          <w:rFonts w:ascii="Times New Roman" w:hAnsi="Times New Roman"/>
          <w:color w:val="auto"/>
          <w:sz w:val="27"/>
          <w:szCs w:val="27"/>
        </w:rPr>
        <w:t xml:space="preserve">охране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>объектов культурного наследия Курской области</w:t>
      </w:r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p w14:paraId="65238843" w14:textId="6FD58461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8. Срок, в течение которого разработчиком принимаются предложения: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               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в течение 10 календарных дней со дня размещения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на официальном сайте Губернатора 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 </w:t>
      </w:r>
      <w:r w:rsidRPr="00DE5F71">
        <w:rPr>
          <w:rFonts w:ascii="Times New Roman" w:hAnsi="Times New Roman"/>
          <w:color w:val="auto"/>
          <w:sz w:val="27"/>
          <w:szCs w:val="27"/>
        </w:rPr>
        <w:t>настоящего уведомления.</w:t>
      </w:r>
    </w:p>
    <w:p w14:paraId="1F2F5852" w14:textId="3BADAA83" w:rsidR="00FD406E" w:rsidRPr="0018317E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9. Наиболее удобный способ представления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замечаний</w:t>
      </w:r>
      <w:r w:rsidR="00C66BB4" w:rsidRP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и</w:t>
      </w:r>
      <w:r w:rsidR="00C66BB4" w:rsidRP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предложений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: 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                        </w:t>
      </w:r>
      <w:r w:rsidR="00DE5F71" w:rsidRPr="00DE5F71">
        <w:rPr>
          <w:rFonts w:ascii="Times New Roman" w:hAnsi="Times New Roman"/>
          <w:color w:val="auto"/>
          <w:sz w:val="27"/>
          <w:szCs w:val="27"/>
        </w:rPr>
        <w:t xml:space="preserve">в письменной форме по адресу: 305000, г. Курск, ул. Луначарского, д. 8, 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                   </w:t>
      </w:r>
      <w:r w:rsidR="00DE5F71" w:rsidRPr="00DE5F71">
        <w:rPr>
          <w:rFonts w:ascii="Times New Roman" w:hAnsi="Times New Roman"/>
          <w:color w:val="auto"/>
          <w:sz w:val="27"/>
          <w:szCs w:val="27"/>
        </w:rPr>
        <w:t>а также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по адресу электронной почты: </w:t>
      </w:r>
      <w:hyperlink r:id="rId4" w:history="1"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nadzorokn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</w:rPr>
          <w:t>@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rkursk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</w:rPr>
          <w:t>.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ru</w:t>
        </w:r>
      </w:hyperlink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sectPr w:rsidR="00FD406E" w:rsidRPr="0018317E" w:rsidSect="004307F7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06E"/>
    <w:rsid w:val="00005677"/>
    <w:rsid w:val="00046488"/>
    <w:rsid w:val="00054F68"/>
    <w:rsid w:val="00077B2F"/>
    <w:rsid w:val="000E4275"/>
    <w:rsid w:val="000F15FD"/>
    <w:rsid w:val="00111361"/>
    <w:rsid w:val="00126706"/>
    <w:rsid w:val="001629CC"/>
    <w:rsid w:val="001A32D6"/>
    <w:rsid w:val="001F5BB9"/>
    <w:rsid w:val="00211372"/>
    <w:rsid w:val="00212792"/>
    <w:rsid w:val="00384CAA"/>
    <w:rsid w:val="003A27CE"/>
    <w:rsid w:val="003C256C"/>
    <w:rsid w:val="003E304B"/>
    <w:rsid w:val="00422411"/>
    <w:rsid w:val="004307F7"/>
    <w:rsid w:val="00442C3E"/>
    <w:rsid w:val="00490D47"/>
    <w:rsid w:val="00497543"/>
    <w:rsid w:val="0049794E"/>
    <w:rsid w:val="004C0FBC"/>
    <w:rsid w:val="004E7267"/>
    <w:rsid w:val="005579C7"/>
    <w:rsid w:val="00587ACA"/>
    <w:rsid w:val="00597755"/>
    <w:rsid w:val="005B69C5"/>
    <w:rsid w:val="006A2F10"/>
    <w:rsid w:val="006F4D13"/>
    <w:rsid w:val="006F5C45"/>
    <w:rsid w:val="00743E21"/>
    <w:rsid w:val="007440B5"/>
    <w:rsid w:val="00767A10"/>
    <w:rsid w:val="007965C4"/>
    <w:rsid w:val="00811167"/>
    <w:rsid w:val="008C495B"/>
    <w:rsid w:val="008D04D8"/>
    <w:rsid w:val="009225F5"/>
    <w:rsid w:val="009575F3"/>
    <w:rsid w:val="009A3B45"/>
    <w:rsid w:val="00A5210C"/>
    <w:rsid w:val="00A679C3"/>
    <w:rsid w:val="00A909CC"/>
    <w:rsid w:val="00AA242A"/>
    <w:rsid w:val="00AE5390"/>
    <w:rsid w:val="00AF2882"/>
    <w:rsid w:val="00B3099C"/>
    <w:rsid w:val="00B83314"/>
    <w:rsid w:val="00B9140E"/>
    <w:rsid w:val="00BC5563"/>
    <w:rsid w:val="00C02067"/>
    <w:rsid w:val="00C66BB4"/>
    <w:rsid w:val="00C80288"/>
    <w:rsid w:val="00C82879"/>
    <w:rsid w:val="00C84505"/>
    <w:rsid w:val="00C85B1D"/>
    <w:rsid w:val="00D26B49"/>
    <w:rsid w:val="00D316F7"/>
    <w:rsid w:val="00D34A52"/>
    <w:rsid w:val="00DC4A86"/>
    <w:rsid w:val="00DD6C82"/>
    <w:rsid w:val="00DE5F71"/>
    <w:rsid w:val="00DF47E4"/>
    <w:rsid w:val="00E43CFA"/>
    <w:rsid w:val="00EC7138"/>
    <w:rsid w:val="00F035A2"/>
    <w:rsid w:val="00F25337"/>
    <w:rsid w:val="00F34FE0"/>
    <w:rsid w:val="00F550CE"/>
    <w:rsid w:val="00FA1A55"/>
    <w:rsid w:val="00FB5A79"/>
    <w:rsid w:val="00FD2995"/>
    <w:rsid w:val="00FD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5547"/>
  <w15:docId w15:val="{90CF3F4B-41F7-4B13-AD06-0AB85259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06E"/>
    <w:pPr>
      <w:spacing w:after="0" w:line="276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06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0F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FBC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dzorokn@rkursk.ru/%20%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cp:lastPrinted>2021-08-09T08:11:00Z</cp:lastPrinted>
  <dcterms:created xsi:type="dcterms:W3CDTF">2021-01-26T09:27:00Z</dcterms:created>
  <dcterms:modified xsi:type="dcterms:W3CDTF">2026-01-19T12:39:00Z</dcterms:modified>
</cp:coreProperties>
</file>